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0265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02650" w:rsidRDefault="00B02650">
            <w:pPr>
              <w:pStyle w:val="ConsPlusTitlePage0"/>
            </w:pPr>
          </w:p>
        </w:tc>
      </w:tr>
      <w:tr w:rsidR="00B0265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02650" w:rsidRDefault="00B7007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31.12.2015 N 1150</w:t>
            </w:r>
            <w:r>
              <w:rPr>
                <w:sz w:val="48"/>
              </w:rPr>
              <w:br/>
              <w:t>(ред. от 23.04.2025)</w:t>
            </w:r>
            <w:r>
              <w:rPr>
                <w:sz w:val="48"/>
              </w:rPr>
              <w:br/>
              <w:t>"О создании и использовании на платной основе парковок общего пользования местного значения города Перми"</w:t>
            </w:r>
          </w:p>
        </w:tc>
      </w:tr>
      <w:tr w:rsidR="00B0265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02650" w:rsidRDefault="00B70075" w:rsidP="003E2BD4">
            <w:pPr>
              <w:pStyle w:val="ConsPlusTitlePage0"/>
              <w:jc w:val="center"/>
            </w:pP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B02650" w:rsidRDefault="00B02650">
      <w:pPr>
        <w:pStyle w:val="ConsPlusNormal0"/>
        <w:sectPr w:rsidR="00B0265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02650" w:rsidRDefault="00B02650">
      <w:pPr>
        <w:pStyle w:val="ConsPlusNormal0"/>
        <w:jc w:val="both"/>
        <w:outlineLvl w:val="0"/>
      </w:pPr>
    </w:p>
    <w:p w:rsidR="00B02650" w:rsidRDefault="00B70075">
      <w:pPr>
        <w:pStyle w:val="ConsPlusTitle0"/>
        <w:jc w:val="center"/>
        <w:outlineLvl w:val="0"/>
      </w:pPr>
      <w:r>
        <w:t>АДМИНИСТРАЦИЯ ГОРОДА ПЕРМИ</w:t>
      </w:r>
    </w:p>
    <w:p w:rsidR="00B02650" w:rsidRDefault="00B02650">
      <w:pPr>
        <w:pStyle w:val="ConsPlusTitle0"/>
        <w:jc w:val="center"/>
      </w:pPr>
    </w:p>
    <w:p w:rsidR="00B02650" w:rsidRDefault="00B70075">
      <w:pPr>
        <w:pStyle w:val="ConsPlusTitle0"/>
        <w:jc w:val="center"/>
      </w:pPr>
      <w:r>
        <w:t>ПОСТАНОВЛЕНИЕ</w:t>
      </w:r>
    </w:p>
    <w:p w:rsidR="00B02650" w:rsidRDefault="00B70075">
      <w:pPr>
        <w:pStyle w:val="ConsPlusTitle0"/>
        <w:jc w:val="center"/>
      </w:pPr>
      <w:r>
        <w:t>от 31 декабря 2015 г. N 1150</w:t>
      </w:r>
    </w:p>
    <w:p w:rsidR="00B02650" w:rsidRDefault="00B02650">
      <w:pPr>
        <w:pStyle w:val="ConsPlusTitle0"/>
        <w:jc w:val="center"/>
      </w:pPr>
    </w:p>
    <w:p w:rsidR="00B02650" w:rsidRDefault="00B70075">
      <w:pPr>
        <w:pStyle w:val="ConsPlusTitle0"/>
        <w:jc w:val="center"/>
      </w:pPr>
      <w:r>
        <w:t>О СОЗДАНИИ И ИСПОЛЬЗОВАНИИ НА ПЛАТНОЙ ОСНОВЕ ПАРКОВОК ОБЩЕГО</w:t>
      </w:r>
    </w:p>
    <w:p w:rsidR="00B02650" w:rsidRDefault="00B70075">
      <w:pPr>
        <w:pStyle w:val="ConsPlusTitle0"/>
        <w:jc w:val="center"/>
      </w:pPr>
      <w:r>
        <w:t>ПОЛЬЗОВАНИЯ МЕСТНОГО ЗНАЧЕНИЯ ГОРОДА ПЕРМИ</w:t>
      </w:r>
    </w:p>
    <w:p w:rsidR="00B02650" w:rsidRDefault="00B026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02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50" w:rsidRDefault="00B026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50" w:rsidRDefault="00B026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26.02.2016 </w:t>
            </w:r>
            <w:hyperlink r:id="rId6" w:tooltip="Постановление Администрации г. Перми от 26.02.2016 N 131 (ред. от 31.08.2022) &quot;О внесении изменений в отдельные правовые акты администрации города Перми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7" w:tooltip="Постановление Администрации г. Перми от 04.08.2016 N 555 &quot;О внесении изменений в отдельные правовые акты администрации города Перми&quot; {КонсультантПлюс}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13.06.2017 </w:t>
            </w:r>
            <w:hyperlink r:id="rId8" w:tooltip="Постановление Администрации г. Перми от 13.06.2017 N 456 &quot;О внесении изменений в границы 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, ут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24.08.2017 </w:t>
            </w:r>
            <w:hyperlink r:id="rId9" w:tooltip="Постановление Администрации г. Перми от 24.08.2017 N 652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10" w:tooltip="Постановление Администрации г. Перми от 15.05.2018 N 301 &quot;О внесении изменений в границы 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, ут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17.08.2018 </w:t>
            </w:r>
            <w:hyperlink r:id="rId11" w:tooltip="Постановление Администрации г. Перми от 17.08.2018 N 53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13.09.2018 </w:t>
            </w:r>
            <w:hyperlink r:id="rId12" w:tooltip="Постановление Администрации г. Перми от 13.09.2018 N 601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04.12.2018 </w:t>
            </w:r>
            <w:hyperlink r:id="rId13" w:tooltip="Постановление Администрации г. Перми от 04.12.2018 N 951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12.11.2020 </w:t>
            </w:r>
            <w:hyperlink r:id="rId14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      <w:r>
                <w:rPr>
                  <w:color w:val="0000FF"/>
                </w:rPr>
                <w:t>N 1147</w:t>
              </w:r>
            </w:hyperlink>
            <w:r>
              <w:rPr>
                <w:color w:val="392C69"/>
              </w:rPr>
              <w:t xml:space="preserve">, от 22.12.2021 </w:t>
            </w:r>
            <w:hyperlink r:id="rId15" w:tooltip="Постановление Администрации г. Перми от 22.12.2021 N 117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      <w:r>
                <w:rPr>
                  <w:color w:val="0000FF"/>
                </w:rPr>
                <w:t>N 1177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16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28.10.2022 </w:t>
            </w:r>
            <w:hyperlink r:id="rId17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22.11.2022 </w:t>
            </w:r>
            <w:hyperlink r:id="rId18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19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18.10.2023 </w:t>
            </w:r>
            <w:hyperlink r:id="rId20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24.11.2023 </w:t>
            </w:r>
            <w:hyperlink r:id="rId21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22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05.06.2024 </w:t>
            </w:r>
            <w:hyperlink r:id="rId23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05.07.2024 </w:t>
            </w:r>
            <w:hyperlink r:id="rId24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26.11.2024 </w:t>
            </w:r>
            <w:hyperlink r:id="rId25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23.04.2025 </w:t>
            </w:r>
            <w:hyperlink r:id="rId26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50" w:rsidRDefault="00B02650">
            <w:pPr>
              <w:pStyle w:val="ConsPlusNormal0"/>
            </w:pPr>
          </w:p>
        </w:tc>
      </w:tr>
    </w:tbl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2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8 ноября 2007 г. </w:t>
      </w:r>
      <w:hyperlink r:id="rId28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решениями Пермской городской Думы от 26 апреля 2022 г. </w:t>
      </w:r>
      <w:hyperlink r:id="rId29" w:tooltip="Решение Пермской городской Думы от 26.04.2022 N 78 (ред. от 25.06.2024) &quot;Об утверждении Положения о парковках общего пользования местного значения города Перми&quot; (с изм. и доп., вступающими в силу с 01.09.2024) {КонсультантПлюс}">
        <w:r>
          <w:rPr>
            <w:color w:val="0000FF"/>
          </w:rPr>
          <w:t>N 78</w:t>
        </w:r>
      </w:hyperlink>
      <w:r>
        <w:t xml:space="preserve"> "Об утверждении Положения о парковках общего пользования местного значения города Перми", от 26 апреля 2022 г. </w:t>
      </w:r>
      <w:hyperlink r:id="rId30" w:tooltip="Решение Пермской городской Думы от 26.04.2022 N 79 (ред. от 25.06.2024) &quot;Об утверждении Методики расчета размера платы за пользование платными парковками общего пользования местного значения города Перми&quot; {КонсультантПлюс}">
        <w:r>
          <w:rPr>
            <w:color w:val="0000FF"/>
          </w:rPr>
          <w:t>N 79</w:t>
        </w:r>
      </w:hyperlink>
      <w:r>
        <w:t xml:space="preserve"> "Об ут</w:t>
      </w:r>
      <w:r>
        <w:t>верждении Методики расчета размера платы за пользование платными парковками общего пользования местного значения города Перми" администрация города Перми постановляет:</w:t>
      </w:r>
    </w:p>
    <w:p w:rsidR="00B02650" w:rsidRDefault="00B70075">
      <w:pPr>
        <w:pStyle w:val="ConsPlusNormal0"/>
        <w:jc w:val="both"/>
      </w:pPr>
      <w:r>
        <w:t xml:space="preserve">(в ред. </w:t>
      </w:r>
      <w:hyperlink r:id="rId31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Постановления</w:t>
        </w:r>
      </w:hyperlink>
      <w:r>
        <w:t xml:space="preserve"> Администрации г. Перми от 27.06.2022 N 536)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ind w:firstLine="540"/>
        <w:jc w:val="both"/>
      </w:pPr>
      <w:bookmarkStart w:id="0" w:name="P21"/>
      <w:bookmarkEnd w:id="0"/>
      <w:r>
        <w:t xml:space="preserve">1. Утвердить прилагаемые </w:t>
      </w:r>
      <w:hyperlink w:anchor="P108" w:tooltip="ГРАНИЦЫ ТАРИФНЫХ ЗОН И РАЗМЕР ПЛАТЫ">
        <w:r>
          <w:rPr>
            <w:color w:val="0000FF"/>
          </w:rPr>
          <w:t>границы</w:t>
        </w:r>
      </w:hyperlink>
      <w:r>
        <w:t xml:space="preserve"> тарифных зон и размер платы за пользование парковками общего пользования местного значения города Перми.</w:t>
      </w:r>
    </w:p>
    <w:p w:rsidR="00B02650" w:rsidRDefault="00B70075">
      <w:pPr>
        <w:pStyle w:val="ConsPlusNormal0"/>
        <w:jc w:val="both"/>
      </w:pPr>
      <w:r>
        <w:t xml:space="preserve">(в ред. Постановлений Администрации г. Перми от 12.11.2020 </w:t>
      </w:r>
      <w:hyperlink r:id="rId32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N 1147</w:t>
        </w:r>
      </w:hyperlink>
      <w:r>
        <w:t xml:space="preserve">, от 27.06.2022 </w:t>
      </w:r>
      <w:hyperlink r:id="rId33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N 536</w:t>
        </w:r>
      </w:hyperlink>
      <w:r>
        <w:t>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2. Установить режим работы парковок общего пользования местного значения города Перми: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2.1. в отнош</w:t>
      </w:r>
      <w:r>
        <w:t xml:space="preserve">ении </w:t>
      </w:r>
      <w:hyperlink w:anchor="P130" w:tooltip="1">
        <w:r>
          <w:rPr>
            <w:color w:val="0000FF"/>
          </w:rPr>
          <w:t>строк 1</w:t>
        </w:r>
      </w:hyperlink>
      <w:r>
        <w:t>-</w:t>
      </w:r>
      <w:hyperlink w:anchor="P425" w:tooltip="14">
        <w:r>
          <w:rPr>
            <w:color w:val="0000FF"/>
          </w:rPr>
          <w:t>14</w:t>
        </w:r>
      </w:hyperlink>
      <w:r>
        <w:t xml:space="preserve">, </w:t>
      </w:r>
      <w:hyperlink w:anchor="P448" w:tooltip="17">
        <w:r>
          <w:rPr>
            <w:color w:val="0000FF"/>
          </w:rPr>
          <w:t>17</w:t>
        </w:r>
      </w:hyperlink>
      <w:r>
        <w:t xml:space="preserve">, </w:t>
      </w:r>
      <w:hyperlink w:anchor="P470" w:tooltip="18">
        <w:r>
          <w:rPr>
            <w:color w:val="0000FF"/>
          </w:rPr>
          <w:t>18</w:t>
        </w:r>
      </w:hyperlink>
      <w:r>
        <w:t xml:space="preserve"> - с 09.00 час. до 19.00 час. ежедневно, за исключением выходных (суббота и воскресенье) и нер</w:t>
      </w:r>
      <w:r>
        <w:t>абочих праздничных дней. В случае принятия нормативного правового акта Правительства Российской Федерации о переносе выходных дней на другие дни в очередном календарном году режим работы платных парковок переносится применительно установленным рабочим дням</w:t>
      </w:r>
      <w:r>
        <w:t>;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2.2. в отношении </w:t>
      </w:r>
      <w:hyperlink w:anchor="P433" w:tooltip="15">
        <w:r>
          <w:rPr>
            <w:color w:val="0000FF"/>
          </w:rPr>
          <w:t>строк 15</w:t>
        </w:r>
      </w:hyperlink>
      <w:r>
        <w:t xml:space="preserve">, </w:t>
      </w:r>
      <w:hyperlink w:anchor="P440" w:tooltip="16">
        <w:r>
          <w:rPr>
            <w:color w:val="0000FF"/>
          </w:rPr>
          <w:t>16</w:t>
        </w:r>
      </w:hyperlink>
      <w:r>
        <w:t xml:space="preserve">, </w:t>
      </w:r>
      <w:hyperlink w:anchor="P477" w:tooltip="19">
        <w:r>
          <w:rPr>
            <w:color w:val="0000FF"/>
          </w:rPr>
          <w:t>19</w:t>
        </w:r>
      </w:hyperlink>
      <w:r>
        <w:t xml:space="preserve"> - круглосуточно и ежедневно, за исключением нерабочих праздничных дней.</w:t>
      </w:r>
    </w:p>
    <w:p w:rsidR="00B02650" w:rsidRDefault="00B70075">
      <w:pPr>
        <w:pStyle w:val="ConsPlusNormal0"/>
        <w:jc w:val="both"/>
      </w:pPr>
      <w:r>
        <w:t xml:space="preserve">(п. 2 в ред. </w:t>
      </w:r>
      <w:hyperlink r:id="rId34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Постановления</w:t>
        </w:r>
      </w:hyperlink>
      <w:r>
        <w:t xml:space="preserve"> Администрации г. Перми от 23.04.2025 N 277)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3. Установить, что размещение транспортных средств на парковках общего пользования местного значения города Перми, являет</w:t>
      </w:r>
      <w:r>
        <w:t xml:space="preserve">ся платным в соответствующих </w:t>
      </w:r>
      <w:hyperlink w:anchor="P108" w:tooltip="ГРАНИЦЫ ТАРИФНЫХ ЗОН И РАЗМЕР ПЛАТЫ">
        <w:r>
          <w:rPr>
            <w:color w:val="0000FF"/>
          </w:rPr>
          <w:t>границах</w:t>
        </w:r>
      </w:hyperlink>
      <w:r>
        <w:t xml:space="preserve"> тарифных зон и размере платы, утвержденных </w:t>
      </w:r>
      <w:hyperlink w:anchor="P21" w:tooltip="1. Утвердить прилагаемые границы тарифных зон и размер платы за пользование парковками общего пользования местного значения города Перми.">
        <w:r>
          <w:rPr>
            <w:color w:val="0000FF"/>
          </w:rPr>
          <w:t>пунктом 1</w:t>
        </w:r>
      </w:hyperlink>
      <w:r>
        <w:t xml:space="preserve"> настоящего Постановления:</w:t>
      </w:r>
    </w:p>
    <w:p w:rsidR="00B02650" w:rsidRDefault="00B70075">
      <w:pPr>
        <w:pStyle w:val="ConsPlusNormal0"/>
        <w:jc w:val="both"/>
      </w:pPr>
      <w:r>
        <w:t xml:space="preserve">(в ред. </w:t>
      </w:r>
      <w:hyperlink r:id="rId35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<w:r>
          <w:rPr>
            <w:color w:val="0000FF"/>
          </w:rPr>
          <w:t>Постановления</w:t>
        </w:r>
      </w:hyperlink>
      <w:r>
        <w:t xml:space="preserve"> Администрации г. Перми от 27.0</w:t>
      </w:r>
      <w:r>
        <w:t>6.2022 N 536)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3.1-3.3. утратили силу. - </w:t>
      </w:r>
      <w:hyperlink r:id="rId36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</w:t>
        </w:r>
      </w:hyperlink>
      <w:r>
        <w:t xml:space="preserve"> Администрации г. Перми от 22.11.2022 N 1178;</w:t>
      </w:r>
    </w:p>
    <w:p w:rsidR="00B02650" w:rsidRDefault="00B70075">
      <w:pPr>
        <w:pStyle w:val="ConsPlusNonformat0"/>
        <w:spacing w:before="20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    3.1 . в отношении </w:t>
      </w:r>
      <w:hyperlink w:anchor="P130" w:tooltip="1">
        <w:r>
          <w:rPr>
            <w:color w:val="0000FF"/>
          </w:rPr>
          <w:t>строки 1</w:t>
        </w:r>
      </w:hyperlink>
      <w:r>
        <w:t xml:space="preserve"> - с 28 ноября 2022</w:t>
      </w:r>
      <w:r>
        <w:t xml:space="preserve"> г.;</w:t>
      </w:r>
    </w:p>
    <w:p w:rsidR="00B02650" w:rsidRDefault="00B70075">
      <w:pPr>
        <w:pStyle w:val="ConsPlusNonformat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(п. 3.1  введен </w:t>
      </w:r>
      <w:hyperlink r:id="rId37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22.11.2022 N 1178)</w:t>
      </w:r>
    </w:p>
    <w:p w:rsidR="00B02650" w:rsidRDefault="00B70075">
      <w:pPr>
        <w:pStyle w:val="ConsPlusNonformat0"/>
        <w:jc w:val="both"/>
      </w:pPr>
      <w:r>
        <w:t xml:space="preserve">       1                      1</w:t>
      </w:r>
    </w:p>
    <w:p w:rsidR="00B02650" w:rsidRDefault="00B70075">
      <w:pPr>
        <w:pStyle w:val="ConsPlusNonformat0"/>
        <w:jc w:val="both"/>
      </w:pPr>
      <w:r>
        <w:lastRenderedPageBreak/>
        <w:t xml:space="preserve">    3.2 . в отношении </w:t>
      </w:r>
      <w:hyperlink w:anchor="P146" w:tooltip="1">
        <w:r>
          <w:rPr>
            <w:color w:val="0000FF"/>
          </w:rPr>
          <w:t>строки 1</w:t>
        </w:r>
      </w:hyperlink>
      <w:r>
        <w:t xml:space="preserve">  - с 28 ноября 2022 г.;</w:t>
      </w:r>
    </w:p>
    <w:p w:rsidR="00B02650" w:rsidRDefault="00B70075">
      <w:pPr>
        <w:pStyle w:val="ConsPlusNonformat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(п. 3.2  введен </w:t>
      </w:r>
      <w:hyperlink r:id="rId38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22.11.2022 N 1178)</w:t>
      </w:r>
    </w:p>
    <w:p w:rsidR="00B02650" w:rsidRDefault="00B70075">
      <w:pPr>
        <w:pStyle w:val="ConsPlusNonformat0"/>
        <w:jc w:val="both"/>
      </w:pPr>
      <w:r>
        <w:t xml:space="preserve">  </w:t>
      </w:r>
      <w:r>
        <w:t xml:space="preserve">     1</w:t>
      </w:r>
    </w:p>
    <w:p w:rsidR="00B02650" w:rsidRDefault="00B70075">
      <w:pPr>
        <w:pStyle w:val="ConsPlusNonformat0"/>
        <w:jc w:val="both"/>
      </w:pPr>
      <w:r>
        <w:t xml:space="preserve">    3.3 . в отношении </w:t>
      </w:r>
      <w:hyperlink w:anchor="P188" w:tooltip="2">
        <w:r>
          <w:rPr>
            <w:color w:val="0000FF"/>
          </w:rPr>
          <w:t>строки 2</w:t>
        </w:r>
      </w:hyperlink>
      <w:r>
        <w:t xml:space="preserve"> - с 28 ноября 2022 г.;</w:t>
      </w:r>
    </w:p>
    <w:p w:rsidR="00B02650" w:rsidRDefault="00B70075">
      <w:pPr>
        <w:pStyle w:val="ConsPlusNonformat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(п. 3.3  введен </w:t>
      </w:r>
      <w:hyperlink r:id="rId39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r>
        <w:t>г. Перми от 22.11.2022 N 1178)</w:t>
      </w:r>
    </w:p>
    <w:p w:rsidR="00B02650" w:rsidRDefault="00B70075">
      <w:pPr>
        <w:pStyle w:val="ConsPlusNonformat0"/>
        <w:jc w:val="both"/>
      </w:pPr>
      <w:r>
        <w:t xml:space="preserve">       2</w:t>
      </w:r>
    </w:p>
    <w:p w:rsidR="00B02650" w:rsidRDefault="00B70075">
      <w:pPr>
        <w:pStyle w:val="ConsPlusNonformat0"/>
        <w:jc w:val="both"/>
      </w:pPr>
      <w:r>
        <w:t xml:space="preserve">    3.3 -3.4.  утратили  силу.  -  </w:t>
      </w:r>
      <w:hyperlink r:id="rId40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</w:t>
        </w:r>
      </w:hyperlink>
      <w:r>
        <w:t xml:space="preserve">  Администрации  г.   Перми</w:t>
      </w:r>
    </w:p>
    <w:p w:rsidR="00B02650" w:rsidRDefault="00B70075">
      <w:pPr>
        <w:pStyle w:val="ConsPlusNonformat0"/>
        <w:jc w:val="both"/>
      </w:pPr>
      <w:r>
        <w:t>от 26.11.2024 N 1132;</w:t>
      </w:r>
    </w:p>
    <w:p w:rsidR="00B02650" w:rsidRDefault="00B70075">
      <w:pPr>
        <w:pStyle w:val="ConsPlusNonformat0"/>
        <w:jc w:val="both"/>
      </w:pPr>
      <w:r>
        <w:t xml:space="preserve">       3</w:t>
      </w:r>
    </w:p>
    <w:p w:rsidR="00B02650" w:rsidRDefault="00B70075">
      <w:pPr>
        <w:pStyle w:val="ConsPlusNonformat0"/>
        <w:jc w:val="both"/>
      </w:pPr>
      <w:r>
        <w:t xml:space="preserve">    3.3 . в отношении </w:t>
      </w:r>
      <w:hyperlink w:anchor="P210" w:tooltip="3">
        <w:r>
          <w:rPr>
            <w:color w:val="0000FF"/>
          </w:rPr>
          <w:t>строки 3</w:t>
        </w:r>
      </w:hyperlink>
      <w:r>
        <w:t xml:space="preserve"> - с 02 декабря</w:t>
      </w:r>
      <w:r>
        <w:t xml:space="preserve"> 2024 г.;</w:t>
      </w:r>
    </w:p>
    <w:p w:rsidR="00B02650" w:rsidRDefault="00B70075">
      <w:pPr>
        <w:pStyle w:val="ConsPlusNonformat0"/>
        <w:jc w:val="both"/>
      </w:pPr>
      <w:r>
        <w:t xml:space="preserve">       3</w:t>
      </w:r>
    </w:p>
    <w:p w:rsidR="00B02650" w:rsidRDefault="00B70075">
      <w:pPr>
        <w:pStyle w:val="ConsPlusNonformat0"/>
        <w:jc w:val="both"/>
      </w:pPr>
      <w:r>
        <w:t xml:space="preserve">(п. 3.3  введен </w:t>
      </w:r>
      <w:hyperlink r:id="rId41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26.11.2024 N 1132)</w:t>
      </w:r>
    </w:p>
    <w:p w:rsidR="00B02650" w:rsidRDefault="00B70075">
      <w:pPr>
        <w:pStyle w:val="ConsPlusNonformat0"/>
        <w:jc w:val="both"/>
      </w:pPr>
      <w:r>
        <w:t xml:space="preserve">       4                      1</w:t>
      </w:r>
    </w:p>
    <w:p w:rsidR="00B02650" w:rsidRDefault="00B70075">
      <w:pPr>
        <w:pStyle w:val="ConsPlusNonformat0"/>
        <w:jc w:val="both"/>
      </w:pPr>
      <w:r>
        <w:t xml:space="preserve">    3.3 . в отношении </w:t>
      </w:r>
      <w:hyperlink w:anchor="P249" w:tooltip="3">
        <w:r>
          <w:rPr>
            <w:color w:val="0000FF"/>
          </w:rPr>
          <w:t>строки 3</w:t>
        </w:r>
      </w:hyperlink>
      <w:r>
        <w:t xml:space="preserve">  - с 02 декабря 2024 г.;</w:t>
      </w:r>
    </w:p>
    <w:p w:rsidR="00B02650" w:rsidRDefault="00B70075">
      <w:pPr>
        <w:pStyle w:val="ConsPlusNonformat0"/>
        <w:jc w:val="both"/>
      </w:pPr>
      <w:r>
        <w:t xml:space="preserve">       4</w:t>
      </w:r>
    </w:p>
    <w:p w:rsidR="00B02650" w:rsidRDefault="00B70075">
      <w:pPr>
        <w:pStyle w:val="ConsPlusNonformat0"/>
        <w:jc w:val="both"/>
      </w:pPr>
      <w:r>
        <w:t xml:space="preserve">(п. 3.3  введен </w:t>
      </w:r>
      <w:hyperlink r:id="rId42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26.11.2024 N 1132)</w:t>
      </w:r>
    </w:p>
    <w:p w:rsidR="00B02650" w:rsidRDefault="00B70075">
      <w:pPr>
        <w:pStyle w:val="ConsPlusNonformat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    3.4 . в отношении </w:t>
      </w:r>
      <w:hyperlink w:anchor="P273" w:tooltip="4">
        <w:r>
          <w:rPr>
            <w:color w:val="0000FF"/>
          </w:rPr>
          <w:t>строки 4</w:t>
        </w:r>
      </w:hyperlink>
      <w:r>
        <w:t xml:space="preserve"> - с 02 декабря 20</w:t>
      </w:r>
      <w:r>
        <w:t>24 г.;</w:t>
      </w:r>
    </w:p>
    <w:p w:rsidR="00B02650" w:rsidRDefault="00B70075">
      <w:pPr>
        <w:pStyle w:val="ConsPlusNonformat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(п. 3.4  введен </w:t>
      </w:r>
      <w:hyperlink r:id="rId43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26.11.2024 N 1132)</w:t>
      </w:r>
      <w:bookmarkStart w:id="1" w:name="_GoBack"/>
      <w:bookmarkEnd w:id="1"/>
    </w:p>
    <w:p w:rsidR="00B02650" w:rsidRDefault="00B70075">
      <w:pPr>
        <w:pStyle w:val="ConsPlusNormal0"/>
        <w:ind w:firstLine="540"/>
        <w:jc w:val="both"/>
      </w:pPr>
      <w:r>
        <w:t xml:space="preserve">3.5. в отношении </w:t>
      </w:r>
      <w:hyperlink w:anchor="P301" w:tooltip="5">
        <w:r>
          <w:rPr>
            <w:color w:val="0000FF"/>
          </w:rPr>
          <w:t>строки</w:t>
        </w:r>
        <w:r>
          <w:rPr>
            <w:color w:val="0000FF"/>
          </w:rPr>
          <w:t xml:space="preserve"> 5</w:t>
        </w:r>
      </w:hyperlink>
      <w:r>
        <w:t xml:space="preserve"> - с 01 января 2022 г.;</w:t>
      </w:r>
    </w:p>
    <w:p w:rsidR="00B02650" w:rsidRDefault="00B70075">
      <w:pPr>
        <w:pStyle w:val="ConsPlusNormal0"/>
        <w:jc w:val="both"/>
      </w:pPr>
      <w:r>
        <w:t xml:space="preserve">(п. 3.5 введен </w:t>
      </w:r>
      <w:hyperlink r:id="rId44" w:tooltip="Постановление Администрации г. Перми от 22.12.2021 N 117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Постановлением</w:t>
        </w:r>
      </w:hyperlink>
      <w:r>
        <w:t xml:space="preserve"> Администрации г. Перми от 22.12.2021 N 1177)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3.6. утратил силу. - </w:t>
      </w:r>
      <w:hyperlink r:id="rId45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</w:t>
        </w:r>
      </w:hyperlink>
      <w:r>
        <w:t xml:space="preserve"> Администрации г. Перми от 26.11.2024 N 1132;</w:t>
      </w:r>
    </w:p>
    <w:p w:rsidR="00B02650" w:rsidRDefault="00B70075">
      <w:pPr>
        <w:pStyle w:val="ConsPlusNonformat0"/>
        <w:spacing w:before="20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 xml:space="preserve">    3.6 . в отношении </w:t>
      </w:r>
      <w:hyperlink w:anchor="P314" w:tooltip="6">
        <w:r>
          <w:rPr>
            <w:color w:val="0000FF"/>
          </w:rPr>
          <w:t>строки 6</w:t>
        </w:r>
      </w:hyperlink>
      <w:r>
        <w:t xml:space="preserve"> - с 02 декабря 2024 г.;</w:t>
      </w:r>
    </w:p>
    <w:p w:rsidR="00B02650" w:rsidRDefault="00B70075">
      <w:pPr>
        <w:pStyle w:val="ConsPlusNonformat0"/>
        <w:jc w:val="both"/>
      </w:pPr>
      <w:r>
        <w:t xml:space="preserve">       1</w:t>
      </w:r>
    </w:p>
    <w:p w:rsidR="00B02650" w:rsidRDefault="00B70075">
      <w:pPr>
        <w:pStyle w:val="ConsPlusNonformat0"/>
        <w:jc w:val="both"/>
      </w:pPr>
      <w:r>
        <w:t>(п. 3.6  вв</w:t>
      </w:r>
      <w:r>
        <w:t xml:space="preserve">еден </w:t>
      </w:r>
      <w:hyperlink r:id="rId46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26.11.2024 N 1132)</w:t>
      </w:r>
    </w:p>
    <w:p w:rsidR="00B02650" w:rsidRDefault="00B70075">
      <w:pPr>
        <w:pStyle w:val="ConsPlusNormal0"/>
        <w:ind w:firstLine="540"/>
        <w:jc w:val="both"/>
      </w:pPr>
      <w:r>
        <w:t xml:space="preserve">3.7. в отношении </w:t>
      </w:r>
      <w:hyperlink w:anchor="P334" w:tooltip="7">
        <w:r>
          <w:rPr>
            <w:color w:val="0000FF"/>
          </w:rPr>
          <w:t>строки 7</w:t>
        </w:r>
      </w:hyperlink>
      <w:r>
        <w:t xml:space="preserve"> - с 01 ноября 2022 г.;</w:t>
      </w:r>
    </w:p>
    <w:p w:rsidR="00B02650" w:rsidRDefault="00B70075">
      <w:pPr>
        <w:pStyle w:val="ConsPlusNormal0"/>
        <w:jc w:val="both"/>
      </w:pPr>
      <w:r>
        <w:t>(</w:t>
      </w:r>
      <w:r>
        <w:t xml:space="preserve">п. 3.7 введен </w:t>
      </w:r>
      <w:hyperlink r:id="rId47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<w:r>
          <w:rPr>
            <w:color w:val="0000FF"/>
          </w:rPr>
          <w:t>Постановлением</w:t>
        </w:r>
      </w:hyperlink>
      <w:r>
        <w:t xml:space="preserve"> Администрации г. Перми от 28.10.2022 N 1087)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3.8. в отношении </w:t>
      </w:r>
      <w:hyperlink w:anchor="P344" w:tooltip="8">
        <w:r>
          <w:rPr>
            <w:color w:val="0000FF"/>
          </w:rPr>
          <w:t>строки 8</w:t>
        </w:r>
      </w:hyperlink>
      <w:r>
        <w:t xml:space="preserve"> - с 14 августа 2</w:t>
      </w:r>
      <w:r>
        <w:t>023 г.;</w:t>
      </w:r>
    </w:p>
    <w:p w:rsidR="00B02650" w:rsidRDefault="00B70075">
      <w:pPr>
        <w:pStyle w:val="ConsPlusNormal0"/>
        <w:jc w:val="both"/>
      </w:pPr>
      <w:r>
        <w:t xml:space="preserve">(п. 3.8 введен </w:t>
      </w:r>
      <w:hyperlink r:id="rId48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08.08.2023 N 677)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3.9. в отношении </w:t>
      </w:r>
      <w:hyperlink w:anchor="P365" w:tooltip="9">
        <w:r>
          <w:rPr>
            <w:color w:val="0000FF"/>
          </w:rPr>
          <w:t>строки 9</w:t>
        </w:r>
      </w:hyperlink>
      <w:r>
        <w:t xml:space="preserve"> - с 02 октября 2023 г.;</w:t>
      </w:r>
    </w:p>
    <w:p w:rsidR="00B02650" w:rsidRDefault="00B70075">
      <w:pPr>
        <w:pStyle w:val="ConsPlusNormal0"/>
        <w:jc w:val="both"/>
      </w:pPr>
      <w:r>
        <w:t xml:space="preserve">(п. 3.9 </w:t>
      </w:r>
      <w:r>
        <w:t xml:space="preserve">введен </w:t>
      </w:r>
      <w:hyperlink r:id="rId49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08.08.2023 N 677)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3.10. в отношении </w:t>
      </w:r>
      <w:hyperlink w:anchor="P380" w:tooltip="10">
        <w:r>
          <w:rPr>
            <w:color w:val="0000FF"/>
          </w:rPr>
          <w:t>строки 10</w:t>
        </w:r>
      </w:hyperlink>
      <w:r>
        <w:t xml:space="preserve"> - с 02 октября 2023 </w:t>
      </w:r>
      <w:r>
        <w:t>г.;</w:t>
      </w:r>
    </w:p>
    <w:p w:rsidR="00B02650" w:rsidRDefault="00B70075">
      <w:pPr>
        <w:pStyle w:val="ConsPlusNormal0"/>
        <w:jc w:val="both"/>
      </w:pPr>
      <w:r>
        <w:t xml:space="preserve">(п. 3.10 введен </w:t>
      </w:r>
      <w:hyperlink r:id="rId50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08.08.2023 N 677)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3.11. в отношении </w:t>
      </w:r>
      <w:hyperlink w:anchor="P388" w:tooltip="11">
        <w:r>
          <w:rPr>
            <w:color w:val="0000FF"/>
          </w:rPr>
          <w:t>строки 11</w:t>
        </w:r>
      </w:hyperlink>
      <w:r>
        <w:t xml:space="preserve"> - с 01 </w:t>
      </w:r>
      <w:r>
        <w:t>ноября 2023 г.;</w:t>
      </w:r>
    </w:p>
    <w:p w:rsidR="00B02650" w:rsidRDefault="00B70075">
      <w:pPr>
        <w:pStyle w:val="ConsPlusNormal0"/>
        <w:jc w:val="both"/>
      </w:pPr>
      <w:r>
        <w:t xml:space="preserve">(п. 3.11 введен </w:t>
      </w:r>
      <w:hyperlink r:id="rId51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18.10.2023 N 1090)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3.12. в отношении </w:t>
      </w:r>
      <w:hyperlink w:anchor="P397" w:tooltip="12">
        <w:r>
          <w:rPr>
            <w:color w:val="0000FF"/>
          </w:rPr>
          <w:t>стро</w:t>
        </w:r>
        <w:r>
          <w:rPr>
            <w:color w:val="0000FF"/>
          </w:rPr>
          <w:t>ки 12</w:t>
        </w:r>
      </w:hyperlink>
      <w:r>
        <w:t xml:space="preserve"> - с 01 января 2024 г.;</w:t>
      </w:r>
    </w:p>
    <w:p w:rsidR="00B02650" w:rsidRDefault="00B70075">
      <w:pPr>
        <w:pStyle w:val="ConsPlusNormal0"/>
        <w:jc w:val="both"/>
      </w:pPr>
      <w:r>
        <w:t xml:space="preserve">(п. 3.12 введен </w:t>
      </w:r>
      <w:hyperlink r:id="rId52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18.10.2023 N 1090)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3.13. в отношении </w:t>
      </w:r>
      <w:hyperlink w:anchor="P418" w:tooltip="13">
        <w:r>
          <w:rPr>
            <w:color w:val="0000FF"/>
          </w:rPr>
          <w:t>строки 13</w:t>
        </w:r>
      </w:hyperlink>
      <w:r>
        <w:t xml:space="preserve"> - с 03 июня 2024 г.;</w:t>
      </w:r>
    </w:p>
    <w:p w:rsidR="00B02650" w:rsidRDefault="00B70075">
      <w:pPr>
        <w:pStyle w:val="ConsPlusNormal0"/>
        <w:jc w:val="both"/>
      </w:pPr>
      <w:r>
        <w:t xml:space="preserve">(п. 3.13 введен </w:t>
      </w:r>
      <w:hyperlink r:id="rId53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3.14. в отношении </w:t>
      </w:r>
      <w:hyperlink w:anchor="P425" w:tooltip="14">
        <w:r>
          <w:rPr>
            <w:color w:val="0000FF"/>
          </w:rPr>
          <w:t>строки 14</w:t>
        </w:r>
      </w:hyperlink>
      <w:r>
        <w:t xml:space="preserve"> - с 03 июня 2024 г.;</w:t>
      </w:r>
    </w:p>
    <w:p w:rsidR="00B02650" w:rsidRDefault="00B70075">
      <w:pPr>
        <w:pStyle w:val="ConsPlusNormal0"/>
        <w:jc w:val="both"/>
      </w:pPr>
      <w:r>
        <w:t xml:space="preserve">(п. 3.14 введен </w:t>
      </w:r>
      <w:hyperlink r:id="rId54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3.15. в отношении </w:t>
      </w:r>
      <w:hyperlink w:anchor="P433" w:tooltip="15">
        <w:r>
          <w:rPr>
            <w:color w:val="0000FF"/>
          </w:rPr>
          <w:t>строки 15</w:t>
        </w:r>
      </w:hyperlink>
      <w:r>
        <w:t xml:space="preserve"> - с 03 июня 2024 г.;</w:t>
      </w:r>
    </w:p>
    <w:p w:rsidR="00B02650" w:rsidRDefault="00B70075">
      <w:pPr>
        <w:pStyle w:val="ConsPlusNormal0"/>
        <w:jc w:val="both"/>
      </w:pPr>
      <w:r>
        <w:t xml:space="preserve">(п. 3.15 введен </w:t>
      </w:r>
      <w:hyperlink r:id="rId55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lastRenderedPageBreak/>
        <w:t xml:space="preserve">3.16. в отношении </w:t>
      </w:r>
      <w:hyperlink w:anchor="P440" w:tooltip="16">
        <w:r>
          <w:rPr>
            <w:color w:val="0000FF"/>
          </w:rPr>
          <w:t>строки 16</w:t>
        </w:r>
      </w:hyperlink>
      <w:r>
        <w:t xml:space="preserve"> - с 03 июня 2024 г.;</w:t>
      </w:r>
    </w:p>
    <w:p w:rsidR="00B02650" w:rsidRDefault="00B70075">
      <w:pPr>
        <w:pStyle w:val="ConsPlusNormal0"/>
        <w:jc w:val="both"/>
      </w:pPr>
      <w:r>
        <w:t xml:space="preserve">(п. 3.16 </w:t>
      </w:r>
      <w:r>
        <w:t xml:space="preserve">введен </w:t>
      </w:r>
      <w:hyperlink r:id="rId56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Перми от 03.05.2024 N 339)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3.17. в отношении </w:t>
      </w:r>
      <w:hyperlink w:anchor="P448" w:tooltip="17">
        <w:r>
          <w:rPr>
            <w:color w:val="0000FF"/>
          </w:rPr>
          <w:t>строки 17</w:t>
        </w:r>
      </w:hyperlink>
      <w:r>
        <w:t xml:space="preserve"> - с 01 августа 2024 г</w:t>
      </w:r>
      <w:r>
        <w:t>.;</w:t>
      </w:r>
    </w:p>
    <w:p w:rsidR="00B02650" w:rsidRDefault="00B70075">
      <w:pPr>
        <w:pStyle w:val="ConsPlusNormal0"/>
        <w:jc w:val="both"/>
      </w:pPr>
      <w:r>
        <w:t xml:space="preserve">(п. 3.17 введен </w:t>
      </w:r>
      <w:hyperlink r:id="rId57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05.07.2024 N 570)</w:t>
      </w:r>
    </w:p>
    <w:p w:rsidR="00B02650" w:rsidRDefault="00B70075">
      <w:pPr>
        <w:pStyle w:val="ConsPlusNormal0"/>
        <w:jc w:val="both"/>
      </w:pPr>
      <w:r>
        <w:t xml:space="preserve">(п. 3 в ред. </w:t>
      </w:r>
      <w:hyperlink r:id="rId58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Постановления</w:t>
        </w:r>
      </w:hyperlink>
      <w:r>
        <w:t xml:space="preserve"> Администрации г. Перми от 12.11.2020 N 1147)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3.18. в отношении </w:t>
      </w:r>
      <w:hyperlink w:anchor="P470" w:tooltip="18">
        <w:r>
          <w:rPr>
            <w:color w:val="0000FF"/>
          </w:rPr>
          <w:t>строки 18</w:t>
        </w:r>
      </w:hyperlink>
      <w:r>
        <w:t xml:space="preserve"> - с 05 мая 2025 г.;</w:t>
      </w:r>
    </w:p>
    <w:p w:rsidR="00B02650" w:rsidRDefault="00B70075">
      <w:pPr>
        <w:pStyle w:val="ConsPlusNormal0"/>
        <w:jc w:val="both"/>
      </w:pPr>
      <w:r>
        <w:t xml:space="preserve">(п. 3.18 введен </w:t>
      </w:r>
      <w:hyperlink r:id="rId59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23.04.2025 N 277)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 xml:space="preserve">3.19. в отношении </w:t>
      </w:r>
      <w:hyperlink w:anchor="P477" w:tooltip="19">
        <w:r>
          <w:rPr>
            <w:color w:val="0000FF"/>
          </w:rPr>
          <w:t>строки 19</w:t>
        </w:r>
      </w:hyperlink>
      <w:r>
        <w:t xml:space="preserve"> - с 05 мая 2025 г.</w:t>
      </w:r>
    </w:p>
    <w:p w:rsidR="00B02650" w:rsidRDefault="00B70075">
      <w:pPr>
        <w:pStyle w:val="ConsPlusNormal0"/>
        <w:jc w:val="both"/>
      </w:pPr>
      <w:r>
        <w:t xml:space="preserve">(п. 3.19 введен </w:t>
      </w:r>
      <w:hyperlink r:id="rId60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<w:r>
          <w:rPr>
            <w:color w:val="0000FF"/>
          </w:rPr>
          <w:t>Постановлением</w:t>
        </w:r>
      </w:hyperlink>
      <w:r>
        <w:t xml:space="preserve"> Администрации г. Перми от 23.04.2025 N 277)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даты официального размещения (опубликования) на официальном сайте муниципального образо</w:t>
      </w:r>
      <w:r>
        <w:t>вания город Пермь в информационно-телекоммуникационной сети Интернет.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</w:t>
      </w:r>
      <w:r>
        <w:t>рмационно-телекоммуникационной сети Интернет.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</w:t>
      </w:r>
      <w:r>
        <w:t>разования город Пермь".</w:t>
      </w:r>
    </w:p>
    <w:p w:rsidR="00B02650" w:rsidRDefault="00B70075">
      <w:pPr>
        <w:pStyle w:val="ConsPlusNormal0"/>
        <w:spacing w:before="200"/>
        <w:ind w:firstLine="540"/>
        <w:jc w:val="both"/>
      </w:pPr>
      <w:r>
        <w:t>7.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jc w:val="right"/>
      </w:pPr>
      <w:r>
        <w:t>Глава администрации города Перми</w:t>
      </w:r>
    </w:p>
    <w:p w:rsidR="00B02650" w:rsidRDefault="00B70075">
      <w:pPr>
        <w:pStyle w:val="ConsPlusNormal0"/>
        <w:jc w:val="right"/>
      </w:pPr>
      <w:r>
        <w:t>Д.И.САМОЙЛОВ</w:t>
      </w: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jc w:val="right"/>
        <w:outlineLvl w:val="0"/>
      </w:pPr>
      <w:r>
        <w:t>УТВЕРЖДЕНЫ</w:t>
      </w:r>
    </w:p>
    <w:p w:rsidR="00B02650" w:rsidRDefault="00B70075">
      <w:pPr>
        <w:pStyle w:val="ConsPlusNormal0"/>
        <w:jc w:val="right"/>
      </w:pPr>
      <w:r>
        <w:t>Постановлением</w:t>
      </w:r>
    </w:p>
    <w:p w:rsidR="00B02650" w:rsidRDefault="00B70075">
      <w:pPr>
        <w:pStyle w:val="ConsPlusNormal0"/>
        <w:jc w:val="right"/>
      </w:pPr>
      <w:r>
        <w:t>администрации города Перми</w:t>
      </w:r>
    </w:p>
    <w:p w:rsidR="00B02650" w:rsidRDefault="00B70075">
      <w:pPr>
        <w:pStyle w:val="ConsPlusNormal0"/>
        <w:jc w:val="right"/>
      </w:pPr>
      <w:r>
        <w:t>от 31.12.2015 N 1150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Title0"/>
        <w:jc w:val="center"/>
      </w:pPr>
      <w:bookmarkStart w:id="2" w:name="P108"/>
      <w:bookmarkEnd w:id="2"/>
      <w:r>
        <w:t>ГРАНИЦЫ ТАРИФНЫХ ЗОН И РАЗМЕР ПЛАТЫ</w:t>
      </w:r>
    </w:p>
    <w:p w:rsidR="00B02650" w:rsidRDefault="00B70075">
      <w:pPr>
        <w:pStyle w:val="ConsPlusTitle0"/>
        <w:jc w:val="center"/>
      </w:pPr>
      <w:r>
        <w:t>ЗА ПОЛЬЗОВАНИЕ ПАРКОВКАМИ ОБЩЕГО ПОЛЬЗОВАНИЯ МЕСТНОГО</w:t>
      </w:r>
    </w:p>
    <w:p w:rsidR="00B02650" w:rsidRDefault="00B70075">
      <w:pPr>
        <w:pStyle w:val="ConsPlusTitle0"/>
        <w:jc w:val="center"/>
      </w:pPr>
      <w:r>
        <w:t>ЗНАЧЕНИЯ ГОРОДА ПЕРМИ</w:t>
      </w:r>
    </w:p>
    <w:p w:rsidR="00B02650" w:rsidRDefault="00B0265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02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50" w:rsidRDefault="00B0265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50" w:rsidRDefault="00B0265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27.06.2022 </w:t>
            </w:r>
            <w:hyperlink r:id="rId61" w:tooltip="Постановление Администрации г. Перми от 27.06.2022 N 536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щ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62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22.11.2022 </w:t>
            </w:r>
            <w:hyperlink r:id="rId63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08.08.2023 </w:t>
            </w:r>
            <w:hyperlink r:id="rId64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65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24.11.2023 </w:t>
            </w:r>
            <w:hyperlink r:id="rId66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 xml:space="preserve">, от 03.05.2024 </w:t>
            </w:r>
            <w:hyperlink r:id="rId67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68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05.07.2024 </w:t>
            </w:r>
            <w:hyperlink r:id="rId69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26.11.2024 </w:t>
            </w:r>
            <w:hyperlink r:id="rId70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>,</w:t>
            </w:r>
          </w:p>
          <w:p w:rsidR="00B02650" w:rsidRDefault="00B7007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23.04.2025 </w:t>
            </w:r>
            <w:hyperlink r:id="rId71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50" w:rsidRDefault="00B02650">
            <w:pPr>
              <w:pStyle w:val="ConsPlusNormal0"/>
            </w:pPr>
          </w:p>
        </w:tc>
      </w:tr>
    </w:tbl>
    <w:p w:rsidR="00B02650" w:rsidRDefault="00B0265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2"/>
        <w:gridCol w:w="1701"/>
        <w:gridCol w:w="2551"/>
        <w:gridCol w:w="2211"/>
        <w:gridCol w:w="794"/>
      </w:tblGrid>
      <w:tr w:rsidR="00B02650">
        <w:tc>
          <w:tcPr>
            <w:tcW w:w="680" w:type="dxa"/>
          </w:tcPr>
          <w:p w:rsidR="00B02650" w:rsidRDefault="00B70075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132" w:type="dxa"/>
          </w:tcPr>
          <w:p w:rsidR="00B02650" w:rsidRDefault="00B70075">
            <w:pPr>
              <w:pStyle w:val="ConsPlusNormal0"/>
              <w:jc w:val="center"/>
            </w:pPr>
            <w:r>
              <w:t>N тарифной з</w:t>
            </w:r>
            <w:r>
              <w:t>оны</w:t>
            </w:r>
          </w:p>
        </w:tc>
        <w:tc>
          <w:tcPr>
            <w:tcW w:w="1701" w:type="dxa"/>
          </w:tcPr>
          <w:p w:rsidR="00B02650" w:rsidRDefault="00B70075">
            <w:pPr>
              <w:pStyle w:val="ConsPlusNormal0"/>
              <w:jc w:val="center"/>
            </w:pPr>
            <w:r>
              <w:t xml:space="preserve">Вид парковки общего пользования местного значения города </w:t>
            </w:r>
            <w:r>
              <w:lastRenderedPageBreak/>
              <w:t>Перми</w:t>
            </w:r>
          </w:p>
        </w:tc>
        <w:tc>
          <w:tcPr>
            <w:tcW w:w="2551" w:type="dxa"/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Границы тарифной зоны</w:t>
            </w:r>
          </w:p>
        </w:tc>
        <w:tc>
          <w:tcPr>
            <w:tcW w:w="2211" w:type="dxa"/>
          </w:tcPr>
          <w:p w:rsidR="00B02650" w:rsidRDefault="00B70075">
            <w:pPr>
              <w:pStyle w:val="ConsPlusNormal0"/>
              <w:jc w:val="center"/>
            </w:pPr>
            <w:r>
              <w:t>Места расположения парковок общего пользования местного значения города Перми</w:t>
            </w:r>
          </w:p>
        </w:tc>
        <w:tc>
          <w:tcPr>
            <w:tcW w:w="794" w:type="dxa"/>
          </w:tcPr>
          <w:p w:rsidR="00B02650" w:rsidRDefault="00B70075">
            <w:pPr>
              <w:pStyle w:val="ConsPlusNormal0"/>
              <w:jc w:val="center"/>
            </w:pPr>
            <w:r>
              <w:t>Размер платы, руб./час</w:t>
            </w:r>
          </w:p>
        </w:tc>
      </w:tr>
      <w:tr w:rsidR="00B02650">
        <w:tc>
          <w:tcPr>
            <w:tcW w:w="680" w:type="dxa"/>
          </w:tcPr>
          <w:p w:rsidR="00B02650" w:rsidRDefault="00B7007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B02650" w:rsidRDefault="00B7007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2650" w:rsidRDefault="00B7007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02650" w:rsidRDefault="00B7007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B02650" w:rsidRDefault="00B7007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B02650" w:rsidRDefault="00B70075">
            <w:pPr>
              <w:pStyle w:val="ConsPlusNormal0"/>
              <w:jc w:val="center"/>
            </w:pPr>
            <w:r>
              <w:t>6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3" w:name="P130"/>
            <w:bookmarkEnd w:id="3"/>
            <w: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Газеты "Звезда" от ул. Монастырской до ул. Окулова;</w:t>
            </w:r>
          </w:p>
          <w:p w:rsidR="00B02650" w:rsidRDefault="00B70075">
            <w:pPr>
              <w:pStyle w:val="ConsPlusNormal0"/>
            </w:pPr>
            <w:r>
              <w:t>ул. Окулова от ул. Газеты "Звезда" до ул. Попова;</w:t>
            </w:r>
          </w:p>
          <w:p w:rsidR="00B02650" w:rsidRDefault="00B70075">
            <w:pPr>
              <w:pStyle w:val="ConsPlusNormal0"/>
            </w:pPr>
            <w:r>
              <w:t>ул. Попова от ул. Окулова до ул. Монастырской;</w:t>
            </w:r>
          </w:p>
          <w:p w:rsidR="00B02650" w:rsidRDefault="00B70075">
            <w:pPr>
              <w:pStyle w:val="ConsPlusNormal0"/>
            </w:pPr>
            <w:r>
              <w:t>ул. Монастырская от ул. Попова до ул. Газеты "Звезда"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Газеты "Звезда" от ул. Монастырской до ул. Окулов</w:t>
            </w:r>
            <w:r>
              <w:t>а;</w:t>
            </w:r>
          </w:p>
          <w:p w:rsidR="00B02650" w:rsidRDefault="00B70075">
            <w:pPr>
              <w:pStyle w:val="ConsPlusNormal0"/>
            </w:pPr>
            <w:r>
              <w:t>ул. Осинская от ул. Монастырской до ул. Окулова;</w:t>
            </w:r>
          </w:p>
          <w:p w:rsidR="00B02650" w:rsidRDefault="00B70075">
            <w:pPr>
              <w:pStyle w:val="ConsPlusNormal0"/>
            </w:pPr>
            <w:r>
              <w:t>ул. Попова от ул. Монастырской до ул. Окулова;</w:t>
            </w:r>
          </w:p>
          <w:p w:rsidR="00B02650" w:rsidRDefault="00B70075">
            <w:pPr>
              <w:pStyle w:val="ConsPlusNormal0"/>
            </w:pPr>
            <w:r>
              <w:t>ул. Окулова от ул. Газеты "Звезда" до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 в ред. </w:t>
            </w:r>
            <w:hyperlink r:id="rId72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22.11.2022 N 1178)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nformat0"/>
              <w:jc w:val="both"/>
            </w:pPr>
            <w:r>
              <w:t xml:space="preserve"> 1</w:t>
            </w:r>
          </w:p>
          <w:p w:rsidR="00B02650" w:rsidRDefault="00B70075">
            <w:pPr>
              <w:pStyle w:val="ConsPlusNonformat0"/>
              <w:jc w:val="both"/>
            </w:pPr>
            <w:bookmarkStart w:id="4" w:name="P146"/>
            <w:bookmarkEnd w:id="4"/>
            <w: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Попова от ул. Монастырской до ул. Пушкина;</w:t>
            </w:r>
          </w:p>
          <w:p w:rsidR="00B02650" w:rsidRDefault="00B70075">
            <w:pPr>
              <w:pStyle w:val="ConsPlusNormal0"/>
            </w:pPr>
            <w:r>
              <w:t>площадью ЦКР;</w:t>
            </w:r>
          </w:p>
          <w:p w:rsidR="00B02650" w:rsidRDefault="00B70075">
            <w:pPr>
              <w:pStyle w:val="ConsPlusNormal0"/>
            </w:pPr>
            <w:r>
              <w:t>ул. Пушкина от площади ЦКР до ул. Краснова;</w:t>
            </w:r>
          </w:p>
          <w:p w:rsidR="00B02650" w:rsidRDefault="00B70075">
            <w:pPr>
              <w:pStyle w:val="ConsPlusNormal0"/>
            </w:pPr>
            <w:r>
              <w:t>ул. Краснова от ул. Пушкина до ул. Сибирской;</w:t>
            </w:r>
          </w:p>
          <w:p w:rsidR="00B02650" w:rsidRDefault="00B70075">
            <w:pPr>
              <w:pStyle w:val="ConsPlusNormal0"/>
            </w:pPr>
            <w:r>
              <w:t>ул. Сибирской от ул. Краснова до ул. Революции;</w:t>
            </w:r>
          </w:p>
          <w:p w:rsidR="00B02650" w:rsidRDefault="00B70075">
            <w:pPr>
              <w:pStyle w:val="ConsPlusNormal0"/>
            </w:pPr>
            <w:r>
              <w:t>ул. Революции от ул. Сибирской до ул. Максима Горького;</w:t>
            </w:r>
          </w:p>
          <w:p w:rsidR="00B02650" w:rsidRDefault="00B70075">
            <w:pPr>
              <w:pStyle w:val="ConsPlusNormal0"/>
            </w:pPr>
            <w:r>
              <w:t>у</w:t>
            </w:r>
            <w:r>
              <w:t>л. Максима Горького от ул. Революции до ул. Монастырской;</w:t>
            </w:r>
          </w:p>
          <w:p w:rsidR="00B02650" w:rsidRDefault="00B70075">
            <w:pPr>
              <w:pStyle w:val="ConsPlusNormal0"/>
            </w:pPr>
            <w:r>
              <w:t>ул. Монастырской от площади Пермь I до ул. Попова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</w:t>
            </w:r>
            <w:r>
              <w:t>ачения города Перми:</w:t>
            </w:r>
          </w:p>
          <w:p w:rsidR="00B02650" w:rsidRDefault="00B70075">
            <w:pPr>
              <w:pStyle w:val="ConsPlusNormal0"/>
            </w:pPr>
            <w:r>
              <w:t>ул. Попова от ул. Монастырской до ул. Пушкина;</w:t>
            </w:r>
          </w:p>
          <w:p w:rsidR="00B02650" w:rsidRDefault="00B70075">
            <w:pPr>
              <w:pStyle w:val="ConsPlusNormal0"/>
            </w:pPr>
            <w:r>
              <w:t>ул. Осинская от ул. Монастырской до ул. Петропавловской;</w:t>
            </w:r>
          </w:p>
          <w:p w:rsidR="00B02650" w:rsidRDefault="00B70075">
            <w:pPr>
              <w:pStyle w:val="ConsPlusNormal0"/>
            </w:pPr>
            <w:r>
              <w:t>ул. Куйбышева от ул. Монастырской до ул. Пушкина;</w:t>
            </w:r>
          </w:p>
          <w:p w:rsidR="00B02650" w:rsidRDefault="00B70075">
            <w:pPr>
              <w:pStyle w:val="ConsPlusNormal0"/>
            </w:pPr>
            <w:r>
              <w:t>Тополевый переулок от ул. Советской до ул. Петропавловской;</w:t>
            </w:r>
          </w:p>
          <w:p w:rsidR="00B02650" w:rsidRDefault="00B70075">
            <w:pPr>
              <w:pStyle w:val="ConsPlusNormal0"/>
            </w:pPr>
            <w:r>
              <w:t>Комсомольский проспект от ул. Монастырской до ул. Краснова;</w:t>
            </w:r>
          </w:p>
          <w:p w:rsidR="00B02650" w:rsidRDefault="00B70075">
            <w:pPr>
              <w:pStyle w:val="ConsPlusNormal0"/>
            </w:pPr>
            <w:r>
              <w:t xml:space="preserve">ул. Газеты "Звезда" от ул. Монастырской </w:t>
            </w:r>
            <w:r>
              <w:lastRenderedPageBreak/>
              <w:t>до ул. Краснова;</w:t>
            </w:r>
          </w:p>
          <w:p w:rsidR="00B02650" w:rsidRDefault="00B70075">
            <w:pPr>
              <w:pStyle w:val="ConsPlusNormal0"/>
            </w:pPr>
            <w:r>
              <w:t>ул. Сибирская от ул. Монастырской до ул. Революции;</w:t>
            </w:r>
          </w:p>
          <w:p w:rsidR="00B02650" w:rsidRDefault="00B70075">
            <w:pPr>
              <w:pStyle w:val="ConsPlusNormal0"/>
            </w:pPr>
            <w:r>
              <w:t>ул. 25-го Октября от ул. Монастырской до ул. Революции;</w:t>
            </w:r>
          </w:p>
          <w:p w:rsidR="00B02650" w:rsidRDefault="00B70075">
            <w:pPr>
              <w:pStyle w:val="ConsPlusNormal0"/>
            </w:pPr>
            <w:r>
              <w:t>ул. Максима Горького от ул. Мон</w:t>
            </w:r>
            <w:r>
              <w:t>астырской до ул. Революции;</w:t>
            </w:r>
          </w:p>
          <w:p w:rsidR="00B02650" w:rsidRDefault="00B70075">
            <w:pPr>
              <w:pStyle w:val="ConsPlusNormal0"/>
            </w:pPr>
            <w:r>
              <w:t>ул. Монастырская от площади Пермь I до ул. Попова;</w:t>
            </w:r>
          </w:p>
          <w:p w:rsidR="00B02650" w:rsidRDefault="00B70075">
            <w:pPr>
              <w:pStyle w:val="ConsPlusNormal0"/>
            </w:pPr>
            <w:r>
              <w:t>ул. Советская от ул. Максима Горького до ул. Попова;</w:t>
            </w:r>
          </w:p>
          <w:p w:rsidR="00B02650" w:rsidRDefault="00B70075">
            <w:pPr>
              <w:pStyle w:val="ConsPlusNormal0"/>
            </w:pPr>
            <w:r>
              <w:t>ул. Петропавловская от ул. Максима Горького до ул. 25-го Октября;</w:t>
            </w:r>
          </w:p>
          <w:p w:rsidR="00B02650" w:rsidRDefault="00B70075">
            <w:pPr>
              <w:pStyle w:val="ConsPlusNormal0"/>
            </w:pPr>
            <w:r>
              <w:t>ул. Петропавловская от ул. Сибирской до ул. Попова;</w:t>
            </w:r>
          </w:p>
          <w:p w:rsidR="00B02650" w:rsidRDefault="00B70075">
            <w:pPr>
              <w:pStyle w:val="ConsPlusNormal0"/>
            </w:pPr>
            <w:r>
              <w:t>ул. Ленина от ул. Максима Горького до ул. Попова;</w:t>
            </w:r>
          </w:p>
          <w:p w:rsidR="00B02650" w:rsidRDefault="00B70075">
            <w:pPr>
              <w:pStyle w:val="ConsPlusNormal0"/>
            </w:pPr>
            <w:r>
              <w:t>ул. Пермская от ул. Максима Горького до дома N 27 по Комсомольскому проспекту;</w:t>
            </w:r>
          </w:p>
          <w:p w:rsidR="00B02650" w:rsidRDefault="00B70075">
            <w:pPr>
              <w:pStyle w:val="ConsPlusNormal0"/>
            </w:pPr>
            <w:r>
              <w:t>ул. Пермская от ул. Куйбышева до ул. Попова;</w:t>
            </w:r>
          </w:p>
          <w:p w:rsidR="00B02650" w:rsidRDefault="00B70075">
            <w:pPr>
              <w:pStyle w:val="ConsPlusNormal0"/>
            </w:pPr>
            <w:r>
              <w:t>ул. Екатерининская от ул. Максима Горького до ул. Попова;</w:t>
            </w:r>
          </w:p>
          <w:p w:rsidR="00B02650" w:rsidRDefault="00B70075">
            <w:pPr>
              <w:pStyle w:val="ConsPlusNormal0"/>
            </w:pPr>
            <w:r>
              <w:t xml:space="preserve">ул. Луначарского от ул. </w:t>
            </w:r>
            <w:r>
              <w:t>Максима Горького до ул. Попова;</w:t>
            </w:r>
          </w:p>
          <w:p w:rsidR="00B02650" w:rsidRDefault="00B70075">
            <w:pPr>
              <w:pStyle w:val="ConsPlusNormal0"/>
            </w:pPr>
            <w:r>
              <w:t>ул. Пушкина от ул. Максима Горького до ЦКР;</w:t>
            </w:r>
          </w:p>
          <w:p w:rsidR="00B02650" w:rsidRDefault="00B70075">
            <w:pPr>
              <w:pStyle w:val="ConsPlusNormal0"/>
            </w:pPr>
            <w:r>
              <w:t>площадь ЦКР;</w:t>
            </w:r>
          </w:p>
          <w:p w:rsidR="00B02650" w:rsidRDefault="00B70075">
            <w:pPr>
              <w:pStyle w:val="ConsPlusNormal0"/>
            </w:pPr>
            <w:r>
              <w:t>ул. Краснова от ул. Сибирской до ул. Пушкина;</w:t>
            </w:r>
          </w:p>
          <w:p w:rsidR="00B02650" w:rsidRDefault="00B70075">
            <w:pPr>
              <w:pStyle w:val="ConsPlusNormal0"/>
            </w:pPr>
            <w:r>
              <w:t>ул. Малая Ямская от ул. Максима Горького до ул. 25-го Октября;</w:t>
            </w:r>
          </w:p>
          <w:p w:rsidR="00B02650" w:rsidRDefault="00B70075">
            <w:pPr>
              <w:pStyle w:val="ConsPlusNormal0"/>
            </w:pPr>
            <w:r>
              <w:t>ул. Малышева от ул. Максима Горького до ул. 25-го Октября;</w:t>
            </w:r>
          </w:p>
          <w:p w:rsidR="00B02650" w:rsidRDefault="00B70075">
            <w:pPr>
              <w:pStyle w:val="ConsPlusNormal0"/>
            </w:pPr>
            <w:r>
              <w:t>ул. Революции от ул. Максима Горького до ул. Сибирской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40,00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  <w:bottom w:val="nil"/>
            </w:tcBorders>
          </w:tcPr>
          <w:p w:rsidR="00B02650" w:rsidRDefault="00B70075">
            <w:pPr>
              <w:pStyle w:val="ConsPlusNonformat0"/>
              <w:jc w:val="both"/>
            </w:pPr>
            <w:r>
              <w:lastRenderedPageBreak/>
              <w:t xml:space="preserve">     1</w:t>
            </w:r>
          </w:p>
          <w:p w:rsidR="00B02650" w:rsidRDefault="00B70075">
            <w:pPr>
              <w:pStyle w:val="ConsPlusNonformat0"/>
              <w:jc w:val="both"/>
            </w:pPr>
            <w:r>
              <w:t xml:space="preserve">(п. 1   введен   </w:t>
            </w:r>
            <w:hyperlink r:id="rId73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  Администрации   г.   Перми</w:t>
            </w:r>
          </w:p>
          <w:p w:rsidR="00B02650" w:rsidRDefault="00B70075">
            <w:pPr>
              <w:pStyle w:val="ConsPlusNonformat0"/>
              <w:jc w:val="both"/>
            </w:pPr>
            <w:r>
              <w:t xml:space="preserve">от 22.11.2022 N 1178;  в  ред.  </w:t>
            </w:r>
            <w:hyperlink r:id="rId74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Постановления</w:t>
              </w:r>
            </w:hyperlink>
            <w:r>
              <w:t xml:space="preserve">  Администрации</w:t>
            </w:r>
          </w:p>
          <w:p w:rsidR="00B02650" w:rsidRDefault="00B70075">
            <w:pPr>
              <w:pStyle w:val="ConsPlusNonformat0"/>
              <w:jc w:val="both"/>
            </w:pPr>
            <w:r>
              <w:t>г. Перми от 24.11.2023 N 1300)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5" w:name="P188"/>
            <w:bookmarkEnd w:id="5"/>
            <w:r>
              <w:t>2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Крисанова от ул. Пушкина до ул. Окулова;</w:t>
            </w:r>
          </w:p>
          <w:p w:rsidR="00B02650" w:rsidRDefault="00B70075">
            <w:pPr>
              <w:pStyle w:val="ConsPlusNormal0"/>
            </w:pPr>
            <w:r>
              <w:t>ул. Окулова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Попова от ул. Окулова до ул. Пушкина;</w:t>
            </w:r>
          </w:p>
          <w:p w:rsidR="00B02650" w:rsidRDefault="00B70075">
            <w:pPr>
              <w:pStyle w:val="ConsPlusNormal0"/>
            </w:pPr>
            <w:r>
              <w:t>ул. Пушкина от ул. Попова до ул. Крисанова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парковки, используемые на платной основе, располагаются на следующих участках авто</w:t>
            </w:r>
            <w:r>
              <w:t>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Крисанова от ул. Окулова до ул. Пушкина;</w:t>
            </w:r>
          </w:p>
          <w:p w:rsidR="00B02650" w:rsidRDefault="00B70075">
            <w:pPr>
              <w:pStyle w:val="ConsPlusNormal0"/>
            </w:pPr>
            <w:r>
              <w:t>ул. Борчанинова от ул. Петропавловской до ул. Пушкина;</w:t>
            </w:r>
          </w:p>
          <w:p w:rsidR="00B02650" w:rsidRDefault="00B70075">
            <w:pPr>
              <w:pStyle w:val="ConsPlusNormal0"/>
            </w:pPr>
            <w:r>
              <w:t>ул. Свердловская от ул. Окулова до ул. Монастырской;</w:t>
            </w:r>
          </w:p>
          <w:p w:rsidR="00B02650" w:rsidRDefault="00B70075">
            <w:pPr>
              <w:pStyle w:val="ConsPlusNormal0"/>
            </w:pPr>
            <w:r>
              <w:t xml:space="preserve">ул. Окулова от ул. Крисанова до ул. </w:t>
            </w:r>
            <w:r>
              <w:t>Попова;</w:t>
            </w:r>
          </w:p>
          <w:p w:rsidR="00B02650" w:rsidRDefault="00B70075">
            <w:pPr>
              <w:pStyle w:val="ConsPlusNormal0"/>
            </w:pPr>
            <w:r>
              <w:t>ул. Монастырская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Петропавловская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Ленина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Пермская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Екатерининская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Луна</w:t>
            </w:r>
            <w:r>
              <w:t>чарского от ул. Крисанова до ул. Попова;</w:t>
            </w:r>
          </w:p>
          <w:p w:rsidR="00B02650" w:rsidRDefault="00B70075">
            <w:pPr>
              <w:pStyle w:val="ConsPlusNormal0"/>
            </w:pPr>
            <w:r>
              <w:t>ул. Пушкина от ул. Крисанова до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2 в ред. </w:t>
            </w:r>
            <w:hyperlink r:id="rId75" w:tooltip="Постановление Администрации г. Перми от 22.11.2022 N 1178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22.11.2022 N 1178)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6" w:name="P210"/>
            <w:bookmarkEnd w:id="6"/>
            <w:r>
              <w:t>3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lastRenderedPageBreak/>
              <w:t>Комсомольским проспектом от ул. Краснова до ул. Полины Осипенко;</w:t>
            </w:r>
          </w:p>
          <w:p w:rsidR="00B02650" w:rsidRDefault="00B70075">
            <w:pPr>
              <w:pStyle w:val="ConsPlusNormal0"/>
            </w:pPr>
            <w:r>
              <w:t>ул. Полины Осипенко от Комсомольского проспекта до ул. Сибирской;</w:t>
            </w:r>
          </w:p>
          <w:p w:rsidR="00B02650" w:rsidRDefault="00B70075">
            <w:pPr>
              <w:pStyle w:val="ConsPlusNormal0"/>
            </w:pPr>
            <w:r>
              <w:t>ул. Сибирской от ул. Поли</w:t>
            </w:r>
            <w:r>
              <w:t>ны Осипенко до ул. Белинского;</w:t>
            </w:r>
          </w:p>
          <w:p w:rsidR="00B02650" w:rsidRDefault="00B70075">
            <w:pPr>
              <w:pStyle w:val="ConsPlusNormal0"/>
            </w:pPr>
            <w:r>
              <w:t>площадью Карла Маркса;</w:t>
            </w:r>
          </w:p>
          <w:p w:rsidR="00B02650" w:rsidRDefault="00B70075">
            <w:pPr>
              <w:pStyle w:val="ConsPlusNormal0"/>
            </w:pPr>
            <w:r>
              <w:t>ул. Чернышевского от площади Карла Маркса до ул. Николая Островского;</w:t>
            </w:r>
          </w:p>
          <w:p w:rsidR="00B02650" w:rsidRDefault="00B70075">
            <w:pPr>
              <w:pStyle w:val="ConsPlusNormal0"/>
            </w:pPr>
            <w:r>
              <w:t>ул. Николая Островского от ул. Чернышевского до ул. Луначарского;</w:t>
            </w:r>
          </w:p>
          <w:p w:rsidR="00B02650" w:rsidRDefault="00B70075">
            <w:pPr>
              <w:pStyle w:val="ConsPlusNormal0"/>
            </w:pPr>
            <w:r>
              <w:t>ул. Луначарского от ул. Николая Островского до ул. Максима Горьког</w:t>
            </w:r>
            <w:r>
              <w:t>о;</w:t>
            </w:r>
          </w:p>
          <w:p w:rsidR="00B02650" w:rsidRDefault="00B70075">
            <w:pPr>
              <w:pStyle w:val="ConsPlusNormal0"/>
            </w:pPr>
            <w:r>
              <w:t>ул. Максима Горького от ул. Луначарского до ул. Революции;</w:t>
            </w:r>
          </w:p>
          <w:p w:rsidR="00B02650" w:rsidRDefault="00B70075">
            <w:pPr>
              <w:pStyle w:val="ConsPlusNormal0"/>
            </w:pPr>
            <w:r>
              <w:t>ул. Революции от ул. Максима Горького до ул. Сибирской;</w:t>
            </w:r>
          </w:p>
          <w:p w:rsidR="00B02650" w:rsidRDefault="00B70075">
            <w:pPr>
              <w:pStyle w:val="ConsPlusNormal0"/>
            </w:pPr>
            <w:r>
              <w:t>ул. Сибирской от ул. Революции до ул. Краснова;</w:t>
            </w:r>
          </w:p>
          <w:p w:rsidR="00B02650" w:rsidRDefault="00B70075">
            <w:pPr>
              <w:pStyle w:val="ConsPlusNormal0"/>
            </w:pPr>
            <w:r>
              <w:t>ул. Краснова от ул. Сибирской до Комсомольского проспекта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lastRenderedPageBreak/>
              <w:t>парковки, используемые на платно</w:t>
            </w:r>
            <w:r>
              <w:t xml:space="preserve">й основе, располагаются на следующих участках автомобильных дорог </w:t>
            </w:r>
            <w:r>
              <w:lastRenderedPageBreak/>
              <w:t>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Пушкина от ул. Николая Островского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Малышева от ул. Николая Островского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Револю</w:t>
            </w:r>
            <w:r>
              <w:t>ции от ул. Николая Островского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Революции от ул. Сибирской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Швецова от ул. Николая Островского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Тимирязева от ул. Николая Островского до ул. 25-го Октября;</w:t>
            </w:r>
          </w:p>
          <w:p w:rsidR="00B02650" w:rsidRDefault="00B70075">
            <w:pPr>
              <w:pStyle w:val="ConsPlusNormal0"/>
            </w:pPr>
            <w:r>
              <w:t>ул. Тими</w:t>
            </w:r>
            <w:r>
              <w:t>рязева от ул. Газеты "Звезда"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Красноармейская 1-я от ул. Николая Островского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Полины Осипенко от ул. 25-го Октября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Белинского от ул. Николая Островского до пл</w:t>
            </w:r>
            <w:r>
              <w:t>ощади Карла Маркса;</w:t>
            </w:r>
          </w:p>
          <w:p w:rsidR="00B02650" w:rsidRDefault="00B70075">
            <w:pPr>
              <w:pStyle w:val="ConsPlusNormal0"/>
            </w:pPr>
            <w:r>
              <w:t>ул. Чернышевского от ул. Николая Островского до площади Карла Маркса;</w:t>
            </w:r>
          </w:p>
          <w:p w:rsidR="00B02650" w:rsidRDefault="00B70075">
            <w:pPr>
              <w:pStyle w:val="ConsPlusNormal0"/>
            </w:pPr>
            <w:r>
              <w:t>ул. Николая Островского от ул. Луначарского до ул. Чернышевского;</w:t>
            </w:r>
          </w:p>
          <w:p w:rsidR="00B02650" w:rsidRDefault="00B70075">
            <w:pPr>
              <w:pStyle w:val="ConsPlusNormal0"/>
            </w:pPr>
            <w:r>
              <w:t>ул. Максима Горького от ул. Революции до ул. Красноармейской 1-й;</w:t>
            </w:r>
          </w:p>
          <w:p w:rsidR="00B02650" w:rsidRDefault="00B70075">
            <w:pPr>
              <w:pStyle w:val="ConsPlusNormal0"/>
            </w:pPr>
            <w:r>
              <w:lastRenderedPageBreak/>
              <w:t>ул. Хирурга Суханова от ул. Красно</w:t>
            </w:r>
            <w:r>
              <w:t>армейской 1-й до ул. Чернышевского;</w:t>
            </w:r>
          </w:p>
          <w:p w:rsidR="00B02650" w:rsidRDefault="00B70075">
            <w:pPr>
              <w:pStyle w:val="ConsPlusNormal0"/>
            </w:pPr>
            <w:r>
              <w:t>ул. 25-го Октября от ул. Революции до ул. Чернышевского;</w:t>
            </w:r>
          </w:p>
          <w:p w:rsidR="00B02650" w:rsidRDefault="00B70075">
            <w:pPr>
              <w:pStyle w:val="ConsPlusNormal0"/>
            </w:pPr>
            <w:r>
              <w:t>технический проезд по ул. Сибирской от ул. Тимирязева до ул. Белинского;</w:t>
            </w:r>
          </w:p>
          <w:p w:rsidR="00B02650" w:rsidRDefault="00B70075">
            <w:pPr>
              <w:pStyle w:val="ConsPlusNormal0"/>
            </w:pPr>
            <w:r>
              <w:t>ул. Сибирская от ул. Революции до ул. Белинского;</w:t>
            </w:r>
          </w:p>
          <w:p w:rsidR="00B02650" w:rsidRDefault="00B70075">
            <w:pPr>
              <w:pStyle w:val="ConsPlusNormal0"/>
            </w:pPr>
            <w:r>
              <w:t>площадь Карла Маркса;</w:t>
            </w:r>
          </w:p>
          <w:p w:rsidR="00B02650" w:rsidRDefault="00B70075">
            <w:pPr>
              <w:pStyle w:val="ConsPlusNormal0"/>
            </w:pPr>
            <w:r>
              <w:t>ул. Газеты "Звезда" от ул. Революции до ул. Полины Осипенко;</w:t>
            </w:r>
          </w:p>
          <w:p w:rsidR="00B02650" w:rsidRDefault="00B70075">
            <w:pPr>
              <w:pStyle w:val="ConsPlusNormal0"/>
            </w:pPr>
            <w:r>
              <w:t>Комсомольский проспект от ул. Краснова до ул. Полины Осипенко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lastRenderedPageBreak/>
              <w:t xml:space="preserve">(п. 3 в ред. </w:t>
            </w:r>
            <w:hyperlink r:id="rId76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овления</w:t>
              </w:r>
            </w:hyperlink>
            <w:r>
              <w:t xml:space="preserve"> Администрации г. Перми от 26.11.2024 N 1132)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nformat0"/>
              <w:jc w:val="both"/>
            </w:pPr>
            <w:r>
              <w:t xml:space="preserve"> 1</w:t>
            </w:r>
          </w:p>
          <w:p w:rsidR="00B02650" w:rsidRDefault="00B70075">
            <w:pPr>
              <w:pStyle w:val="ConsPlusNonformat0"/>
              <w:jc w:val="both"/>
            </w:pPr>
            <w:bookmarkStart w:id="7" w:name="P249"/>
            <w:bookmarkEnd w:id="7"/>
            <w:r>
              <w:t>3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103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Советской от ул. Николая Островского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Максима Горького от ул. Советской до ул. Луначарского;</w:t>
            </w:r>
          </w:p>
          <w:p w:rsidR="00B02650" w:rsidRDefault="00B70075">
            <w:pPr>
              <w:pStyle w:val="ConsPlusNormal0"/>
            </w:pPr>
            <w:r>
              <w:t>ул. Луначарского от ул. Максима Горького до ул. Клименко;</w:t>
            </w:r>
          </w:p>
          <w:p w:rsidR="00B02650" w:rsidRDefault="00B70075">
            <w:pPr>
              <w:pStyle w:val="ConsPlusNormal0"/>
            </w:pPr>
            <w:r>
              <w:t>ул. Клименко от ул. Луначарского до ул. Петропавловской;</w:t>
            </w:r>
          </w:p>
          <w:p w:rsidR="00B02650" w:rsidRDefault="00B70075">
            <w:pPr>
              <w:pStyle w:val="ConsPlusNormal0"/>
            </w:pPr>
            <w:r>
              <w:t>ул. Петропавловской от ул. Клименко до ул. Николая Островского;</w:t>
            </w:r>
          </w:p>
          <w:p w:rsidR="00B02650" w:rsidRDefault="00B70075">
            <w:pPr>
              <w:pStyle w:val="ConsPlusNormal0"/>
            </w:pPr>
            <w:r>
              <w:t>ул. Николая Островского от ул. Петропавловской до ул. Советской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парковки, используемые на платной основе, располагаются на следующих участках автомобильных дорог общего пользования местного зн</w:t>
            </w:r>
            <w:r>
              <w:t>ачения города Перми:</w:t>
            </w:r>
          </w:p>
          <w:p w:rsidR="00B02650" w:rsidRDefault="00B70075">
            <w:pPr>
              <w:pStyle w:val="ConsPlusNormal0"/>
            </w:pPr>
            <w:r>
              <w:t>ул. Советская от ул. Николая Островского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Петропавловская от ул. Клименко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Ленина от ул. Клименко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Пермская от ул. Клименко (вблизи здания N 6 по ул. П</w:t>
            </w:r>
            <w:r>
              <w:t>ермской)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Екатерининская от ул. Клименко до ул. Максима Горького;</w:t>
            </w:r>
          </w:p>
          <w:p w:rsidR="00B02650" w:rsidRDefault="00B70075">
            <w:pPr>
              <w:pStyle w:val="ConsPlusNormal0"/>
            </w:pPr>
            <w:r>
              <w:t xml:space="preserve">ул. Достоевского от ул. Клименко до ул. </w:t>
            </w:r>
            <w:r>
              <w:lastRenderedPageBreak/>
              <w:t>Николая Островского;</w:t>
            </w:r>
          </w:p>
          <w:p w:rsidR="00B02650" w:rsidRDefault="00B70075">
            <w:pPr>
              <w:pStyle w:val="ConsPlusNormal0"/>
            </w:pPr>
            <w:r>
              <w:t>ул. Луначарского от ул. Клименко до ул. Максима Горького;</w:t>
            </w:r>
          </w:p>
          <w:p w:rsidR="00B02650" w:rsidRDefault="00B70075">
            <w:pPr>
              <w:pStyle w:val="ConsPlusNormal0"/>
            </w:pPr>
            <w:r>
              <w:t>ул. Клименко от ул. Луначарского до ул. Петропавловской;</w:t>
            </w:r>
          </w:p>
          <w:p w:rsidR="00B02650" w:rsidRDefault="00B70075">
            <w:pPr>
              <w:pStyle w:val="ConsPlusNormal0"/>
            </w:pPr>
            <w:r>
              <w:t>ул. Николая Островского от ул. Луначарского до ул. Советской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30,00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nformat0"/>
              <w:jc w:val="both"/>
            </w:pPr>
            <w:r>
              <w:t xml:space="preserve">     1</w:t>
            </w:r>
          </w:p>
          <w:p w:rsidR="00B02650" w:rsidRDefault="00B70075">
            <w:pPr>
              <w:pStyle w:val="ConsPlusNonformat0"/>
              <w:jc w:val="both"/>
            </w:pPr>
            <w:r>
              <w:t xml:space="preserve">(п. 3    введен   </w:t>
            </w:r>
            <w:hyperlink r:id="rId77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  Администрации   г.    Перми</w:t>
            </w:r>
          </w:p>
          <w:p w:rsidR="00B02650" w:rsidRDefault="00B70075">
            <w:pPr>
              <w:pStyle w:val="ConsPlusNonformat0"/>
              <w:jc w:val="both"/>
            </w:pPr>
            <w:r>
              <w:t>от 26.11.2024 N 1132)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8" w:name="P273"/>
            <w:bookmarkEnd w:id="8"/>
            <w:r>
              <w:t>4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Глеба Успенского от Комсомольского проспекта до ул. Пионерской.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Газеты "Звезда" от ул. Полины Осипенко до ул. Белинского.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</w:t>
            </w:r>
            <w:r>
              <w:t>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Екатерининской от ул. Парковой до ул. Клименко;</w:t>
            </w:r>
          </w:p>
          <w:p w:rsidR="00B02650" w:rsidRDefault="00B70075">
            <w:pPr>
              <w:pStyle w:val="ConsPlusNormal0"/>
            </w:pPr>
            <w:r>
              <w:t>ул. Клименко от ул. Екатерининской до ул. Пермской;</w:t>
            </w:r>
          </w:p>
          <w:p w:rsidR="00B02650" w:rsidRDefault="00B70075">
            <w:pPr>
              <w:pStyle w:val="ConsPlusNormal0"/>
            </w:pPr>
            <w:r>
              <w:t>ул. Пермской от ул. Клименко до здания N 11 по ул. Пермской;</w:t>
            </w:r>
          </w:p>
          <w:p w:rsidR="00B02650" w:rsidRDefault="00B70075">
            <w:pPr>
              <w:pStyle w:val="ConsPlusNormal0"/>
            </w:pPr>
            <w:r>
              <w:t>ул. Клименко от з</w:t>
            </w:r>
            <w:r>
              <w:t>дания N 11 по ул. Пермской до ул. Ленина;</w:t>
            </w:r>
          </w:p>
          <w:p w:rsidR="00B02650" w:rsidRDefault="00B70075">
            <w:pPr>
              <w:pStyle w:val="ConsPlusNormal0"/>
            </w:pPr>
            <w:r>
              <w:t>ул. Ленина от ул. Клименко до ул. Суксунской;</w:t>
            </w:r>
          </w:p>
          <w:p w:rsidR="00B02650" w:rsidRDefault="00B70075">
            <w:pPr>
              <w:pStyle w:val="ConsPlusNormal0"/>
            </w:pPr>
            <w:r>
              <w:lastRenderedPageBreak/>
              <w:t>ул. Суксунской от ул. Ленина до ул. Разгуляйской 2-й;</w:t>
            </w:r>
          </w:p>
          <w:p w:rsidR="00B02650" w:rsidRDefault="00B70075">
            <w:pPr>
              <w:pStyle w:val="ConsPlusNormal0"/>
            </w:pPr>
            <w:r>
              <w:t>ул. Разгуляйской 2-й от ул. Суксунской до ул. Парковой;</w:t>
            </w:r>
          </w:p>
          <w:p w:rsidR="00B02650" w:rsidRDefault="00B70075">
            <w:pPr>
              <w:pStyle w:val="ConsPlusNormal0"/>
            </w:pPr>
            <w:r>
              <w:t>ул. Парковой от ул. Разгуляйской 1-й до ул. Екатерининской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lastRenderedPageBreak/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Глеба Успенского от Комсомольского проспекта до ул. Пионерской;</w:t>
            </w:r>
          </w:p>
          <w:p w:rsidR="00B02650" w:rsidRDefault="00B70075">
            <w:pPr>
              <w:pStyle w:val="ConsPlusNormal0"/>
            </w:pPr>
            <w:r>
              <w:t>ул. Газеты "Звезда" от ул. Полины Осипенко до ул. Белинского;</w:t>
            </w:r>
          </w:p>
          <w:p w:rsidR="00B02650" w:rsidRDefault="00B70075">
            <w:pPr>
              <w:pStyle w:val="ConsPlusNormal0"/>
            </w:pPr>
            <w:r>
              <w:t>ул. Екатерининская от ул. Парковой до ул. Клименко;</w:t>
            </w:r>
          </w:p>
          <w:p w:rsidR="00B02650" w:rsidRDefault="00B70075">
            <w:pPr>
              <w:pStyle w:val="ConsPlusNormal0"/>
            </w:pPr>
            <w:r>
              <w:t>ул. Пермская от ул. Ленина до ул. Клименко;</w:t>
            </w:r>
          </w:p>
          <w:p w:rsidR="00B02650" w:rsidRDefault="00B70075">
            <w:pPr>
              <w:pStyle w:val="ConsPlusNormal0"/>
            </w:pPr>
            <w:r>
              <w:t>ул. Ленина от ул. Парковой до ул. Клименко;</w:t>
            </w:r>
          </w:p>
          <w:p w:rsidR="00B02650" w:rsidRDefault="00B70075">
            <w:pPr>
              <w:pStyle w:val="ConsPlusNormal0"/>
            </w:pPr>
            <w:r>
              <w:t>ул. Разгуляйская 2-я от ул. Парковой до ул. Суксунской</w:t>
            </w:r>
            <w:r>
              <w:t>;</w:t>
            </w:r>
          </w:p>
          <w:p w:rsidR="00B02650" w:rsidRDefault="00B70075">
            <w:pPr>
              <w:pStyle w:val="ConsPlusNormal0"/>
            </w:pPr>
            <w:r>
              <w:t>ул. Суксунская от ул. Разгуляйской 2-й до ул. Ленина;</w:t>
            </w:r>
          </w:p>
          <w:p w:rsidR="00B02650" w:rsidRDefault="00B70075">
            <w:pPr>
              <w:pStyle w:val="ConsPlusNormal0"/>
            </w:pPr>
            <w:r>
              <w:t>ул. Малая Парковая от ул. Разгуляйской 2-й до ул. Ленина;</w:t>
            </w:r>
          </w:p>
          <w:p w:rsidR="00B02650" w:rsidRDefault="00B70075">
            <w:pPr>
              <w:pStyle w:val="ConsPlusNormal0"/>
            </w:pPr>
            <w:r>
              <w:t>ул. Парковая от ул. Разгуляйской 1-й до ул. Ленина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4 в ред. </w:t>
            </w:r>
            <w:hyperlink r:id="rId78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26.11.2024 N 1132)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9" w:name="P301"/>
            <w:bookmarkEnd w:id="9"/>
            <w:r>
              <w:t>5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Пионерской от ул. Глеба Успенского до ул. Белинского;</w:t>
            </w:r>
          </w:p>
          <w:p w:rsidR="00B02650" w:rsidRDefault="00B70075">
            <w:pPr>
              <w:pStyle w:val="ConsPlusNormal0"/>
            </w:pPr>
            <w:r>
              <w:t>ул. Полины Осипенко от ул. Пионерской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Белинского от ул. Пионерско</w:t>
            </w:r>
            <w:r>
              <w:t>й до Комсомольского проспекта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Пионерская от ул. Глеба Успенского до ул. Белинского;</w:t>
            </w:r>
          </w:p>
          <w:p w:rsidR="00B02650" w:rsidRDefault="00B70075">
            <w:pPr>
              <w:pStyle w:val="ConsPlusNormal0"/>
            </w:pPr>
            <w:r>
              <w:t>ул. Полины Осипенко</w:t>
            </w:r>
            <w:r>
              <w:t xml:space="preserve"> от ул. Пионерской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Белинского от ул. Пионерской до Комсомольского проспекта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(в ред. </w:t>
            </w:r>
            <w:hyperlink r:id="rId79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08.08.2023 N 677)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0" w:name="P314"/>
            <w:bookmarkEnd w:id="10"/>
            <w:r>
              <w:t>6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Революции от ул. Николая Островского до бульвара Гагарина.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</w:t>
            </w:r>
            <w:r>
              <w:t>енной:</w:t>
            </w:r>
          </w:p>
          <w:p w:rsidR="00B02650" w:rsidRDefault="00B70075">
            <w:pPr>
              <w:pStyle w:val="ConsPlusNormal0"/>
            </w:pPr>
            <w:r>
              <w:t>ул. Орской от ул. Николая Островского до ул. Рабоче-Крестьянской.</w:t>
            </w:r>
          </w:p>
          <w:p w:rsidR="00B02650" w:rsidRDefault="00B70075">
            <w:pPr>
              <w:pStyle w:val="ConsPlusNormal0"/>
            </w:pPr>
            <w:r>
              <w:t xml:space="preserve">Автомобильные дороги общего пользования местного значения </w:t>
            </w:r>
            <w:r>
              <w:lastRenderedPageBreak/>
              <w:t>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Тихой от ул. Николая Островского до ул. Рабоче-Крестьянской.</w:t>
            </w:r>
          </w:p>
          <w:p w:rsidR="00B02650" w:rsidRDefault="00B70075">
            <w:pPr>
              <w:pStyle w:val="ConsPlusNormal0"/>
            </w:pPr>
            <w:r>
              <w:t>Автомобильные доро</w:t>
            </w:r>
            <w:r>
              <w:t>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Пушкина от ул. Николая Островского до ул. Клименко;</w:t>
            </w:r>
          </w:p>
          <w:p w:rsidR="00B02650" w:rsidRDefault="00B70075">
            <w:pPr>
              <w:pStyle w:val="ConsPlusNormal0"/>
            </w:pPr>
            <w:r>
              <w:t>ул. Клименко от ул. Пушкина до ул. Луначарского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lastRenderedPageBreak/>
              <w:t>парковки, используемые на платной основе, располагаются на следующих у</w:t>
            </w:r>
            <w:r>
              <w:t>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Революции от ул. Николая Островского до бульвара Гагарина;</w:t>
            </w:r>
          </w:p>
          <w:p w:rsidR="00B02650" w:rsidRDefault="00B70075">
            <w:pPr>
              <w:pStyle w:val="ConsPlusNormal0"/>
            </w:pPr>
            <w:r>
              <w:t>ул. Орская от ул. Николая Островского до ул. Рабоче-Крестьянской;</w:t>
            </w:r>
          </w:p>
          <w:p w:rsidR="00B02650" w:rsidRDefault="00B70075">
            <w:pPr>
              <w:pStyle w:val="ConsPlusNormal0"/>
            </w:pPr>
            <w:r>
              <w:t>ул. Тихая от ул. Николая Островского до ул. Рабо</w:t>
            </w:r>
            <w:r>
              <w:t>че-Крестьянской;</w:t>
            </w:r>
          </w:p>
          <w:p w:rsidR="00B02650" w:rsidRDefault="00B70075">
            <w:pPr>
              <w:pStyle w:val="ConsPlusNormal0"/>
            </w:pPr>
            <w:r>
              <w:lastRenderedPageBreak/>
              <w:t>ул. Пушкина от ул. Николая Островского до ул. Клименко;</w:t>
            </w:r>
          </w:p>
          <w:p w:rsidR="00B02650" w:rsidRDefault="00B70075">
            <w:pPr>
              <w:pStyle w:val="ConsPlusNormal0"/>
            </w:pPr>
            <w:r>
              <w:t>ул. Клименко от ул. Пушкина до ул. Луначарского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6 в ред. </w:t>
            </w:r>
            <w:hyperlink r:id="rId80" w:tooltip="Постановление Администрации г. Перми от 26.11.2024 N 1132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26.11.2024 N 1132)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1" w:name="P334"/>
            <w:bookmarkEnd w:id="11"/>
            <w:r>
              <w:t>7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Перм</w:t>
            </w:r>
            <w:r>
              <w:t>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 районе дома N 68/2 по ул. Ленина (вдоль ул. Попова на участке от ул. Ленина до ул. Пермской);</w:t>
            </w:r>
          </w:p>
          <w:p w:rsidR="00B02650" w:rsidRDefault="00B70075">
            <w:pPr>
              <w:pStyle w:val="ConsPlusNormal0"/>
            </w:pPr>
            <w:r>
              <w:t>восточнее здания N 7 по ул. Пермской (внутри трамвайного кольца "Разгуляй");</w:t>
            </w:r>
          </w:p>
          <w:p w:rsidR="00B02650" w:rsidRDefault="00B70075">
            <w:pPr>
              <w:pStyle w:val="ConsPlusNormal0"/>
            </w:pPr>
            <w:r>
              <w:t>в районе дома N 22 по ул. Революции (вдоль ул. Революции на участке от ул. 25-го Октября до ул. Максима Горького);</w:t>
            </w:r>
          </w:p>
          <w:p w:rsidR="00B02650" w:rsidRDefault="00B70075">
            <w:pPr>
              <w:pStyle w:val="ConsPlusNormal0"/>
            </w:pPr>
            <w:r>
              <w:t>в районе дома N 24 по ул. Революции (вдоль ул. Революции на участке от ул. Сибирской до ул. 25-го Октября)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7 введен </w:t>
            </w:r>
            <w:hyperlink r:id="rId81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28.10.2022 N 1087)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2" w:name="P344"/>
            <w:bookmarkEnd w:id="12"/>
            <w:r>
              <w:t>8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Комсомольским проспектом от ул. Полины Осипенко до ул. Белинского.</w:t>
            </w:r>
          </w:p>
          <w:p w:rsidR="00B02650" w:rsidRDefault="00B70075">
            <w:pPr>
              <w:pStyle w:val="ConsPlusNormal0"/>
            </w:pPr>
            <w:r>
              <w:t xml:space="preserve">Автомобильные дороги </w:t>
            </w:r>
            <w:r>
              <w:lastRenderedPageBreak/>
              <w:t>общего пользования местного значения города Перми на территории, огр</w:t>
            </w:r>
            <w:r>
              <w:t>аниченной:</w:t>
            </w:r>
          </w:p>
          <w:p w:rsidR="00B02650" w:rsidRDefault="00B70075">
            <w:pPr>
              <w:pStyle w:val="ConsPlusNormal0"/>
            </w:pPr>
            <w:r>
              <w:t>ул. Белинского от ул. Куйбышева до ул. Пионерской.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Белинского от Комсомольского проспекта до площади Карла Маркса.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</w:t>
            </w:r>
            <w:r>
              <w:t>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техническим проездом по ул. Сибирской от ул. Революции до ул. Тимирязева.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Окул</w:t>
            </w:r>
            <w:r>
              <w:t>ова от ул. Крисанова до ул. Плеханова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lastRenderedPageBreak/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 xml:space="preserve">Комсомольский </w:t>
            </w:r>
            <w:r>
              <w:lastRenderedPageBreak/>
              <w:t xml:space="preserve">проспект от ул. Полины Осипенко до </w:t>
            </w:r>
            <w:r>
              <w:t>ул. Белинского;</w:t>
            </w:r>
          </w:p>
          <w:p w:rsidR="00B02650" w:rsidRDefault="00B70075">
            <w:pPr>
              <w:pStyle w:val="ConsPlusNormal0"/>
            </w:pPr>
            <w:r>
              <w:t>ул. Белинского от ул. Куйбышева до ул. Пионерской;</w:t>
            </w:r>
          </w:p>
          <w:p w:rsidR="00B02650" w:rsidRDefault="00B70075">
            <w:pPr>
              <w:pStyle w:val="ConsPlusNormal0"/>
            </w:pPr>
            <w:r>
              <w:t>ул. Белинского от Комсомольского проспекта до площади Карла Маркса;</w:t>
            </w:r>
          </w:p>
          <w:p w:rsidR="00B02650" w:rsidRDefault="00B70075">
            <w:pPr>
              <w:pStyle w:val="ConsPlusNormal0"/>
            </w:pPr>
            <w:r>
              <w:t>технический проезд по ул. Сибирской от ул. Революции до ул. Тимирязева;</w:t>
            </w:r>
          </w:p>
          <w:p w:rsidR="00B02650" w:rsidRDefault="00B70075">
            <w:pPr>
              <w:pStyle w:val="ConsPlusNormal0"/>
            </w:pPr>
            <w:r>
              <w:t>ул. Окулова от ул. Крисанова до ул. Плеханова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8 введен </w:t>
            </w:r>
            <w:hyperlink r:id="rId82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08.08.2023 N 677)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3" w:name="P365"/>
            <w:bookmarkEnd w:id="13"/>
            <w:r>
              <w:t>9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Луначарского от ул. Крисанова до ул. Плеханова;</w:t>
            </w:r>
          </w:p>
          <w:p w:rsidR="00B02650" w:rsidRDefault="00B70075">
            <w:pPr>
              <w:pStyle w:val="ConsPlusNormal0"/>
            </w:pPr>
            <w:r>
              <w:t>ул. Плеханова от ул. Луначарского до ул. Петропавловской;</w:t>
            </w:r>
          </w:p>
          <w:p w:rsidR="00B02650" w:rsidRDefault="00B70075">
            <w:pPr>
              <w:pStyle w:val="ConsPlusNormal0"/>
            </w:pPr>
            <w:r>
              <w:t>ул. Петропавловской от ул. Плеханова до ул. Кр</w:t>
            </w:r>
            <w:r>
              <w:t>исанова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Плеханова от ул. Луначарского до ул. Петропавловской;</w:t>
            </w:r>
          </w:p>
          <w:p w:rsidR="00B02650" w:rsidRDefault="00B70075">
            <w:pPr>
              <w:pStyle w:val="ConsPlusNormal0"/>
            </w:pPr>
            <w:r>
              <w:t>ул. Петропавловская о</w:t>
            </w:r>
            <w:r>
              <w:t>т ул. Плеханова до ул. Крисанова;</w:t>
            </w:r>
          </w:p>
          <w:p w:rsidR="00B02650" w:rsidRDefault="00B70075">
            <w:pPr>
              <w:pStyle w:val="ConsPlusNormal0"/>
            </w:pPr>
            <w:r>
              <w:lastRenderedPageBreak/>
              <w:t>ул. Ленина от ул. Плеханова до ул. Крисанова;</w:t>
            </w:r>
          </w:p>
          <w:p w:rsidR="00B02650" w:rsidRDefault="00B70075">
            <w:pPr>
              <w:pStyle w:val="ConsPlusNormal0"/>
            </w:pPr>
            <w:r>
              <w:t>ул. Екатерининская от ул. Плеханова до ул. Крисанова;</w:t>
            </w:r>
          </w:p>
          <w:p w:rsidR="00B02650" w:rsidRDefault="00B70075">
            <w:pPr>
              <w:pStyle w:val="ConsPlusNormal0"/>
            </w:pPr>
            <w:r>
              <w:t>ул. Луначарского от ул. Плеханова до ул. Крисанова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9 введен </w:t>
            </w:r>
            <w:hyperlink r:id="rId83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08.08.2023 N 677)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4" w:name="P380"/>
            <w:bookmarkEnd w:id="14"/>
            <w:r>
              <w:t>10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 районе дома N 1 по ул. Пушкина (вдоль ул. Клименко на участке от ул. Луначарского до ул. Пушкина);</w:t>
            </w:r>
          </w:p>
          <w:p w:rsidR="00B02650" w:rsidRDefault="00B70075">
            <w:pPr>
              <w:pStyle w:val="ConsPlusNormal0"/>
            </w:pPr>
            <w:r>
              <w:t>вблизи зданий N 21, 23 по ул. Попова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10 введен </w:t>
            </w:r>
            <w:hyperlink r:id="rId84" w:tooltip="Постановление Администрации г. Перми от 08.08.2023 N 6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08.08.2023 N 677)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5" w:name="P388"/>
            <w:bookmarkEnd w:id="15"/>
            <w:r>
              <w:t>11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проездом вдоль сквера Уральских добровольцев от ул. Советской до дома N 59 по ул. Петропавловской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парковки (парковочные места), используемые на платной осно</w:t>
            </w:r>
            <w:r>
              <w:t>ве, располагаются на следующих участках автомобильных дорог общего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проезд вдоль сквера Уральских добровольцев от ул. Советской до дома N 59 по ул. Петропавловской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40,00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11 введен </w:t>
            </w:r>
            <w:hyperlink r:id="rId85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18.10.2023 N 1090; в ред. </w:t>
            </w:r>
            <w:hyperlink r:id="rId86" w:tooltip="Постановление Администрации г. Перми от 24.11.2023 N 1300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24.11.2023 N 1300)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6" w:name="P397"/>
            <w:bookmarkEnd w:id="16"/>
            <w:r>
              <w:t>12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 проезжей 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Героев Хасана от ул. Белинского до ул. Соловьева; ул. Соловьева от ул. Героев Хасана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lastRenderedPageBreak/>
              <w:t>Комсомольским проспектом от ул. Соловьева до ул. Белинского.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значения города Перми на тер</w:t>
            </w:r>
            <w:r>
              <w:t>ритории, ограниченной:</w:t>
            </w:r>
          </w:p>
          <w:p w:rsidR="00B02650" w:rsidRDefault="00B70075">
            <w:pPr>
              <w:pStyle w:val="ConsPlusNormal0"/>
            </w:pPr>
            <w:r>
              <w:t>Комсомольским проспектом от ул. Белинского до ул. Юрия Смирнова;</w:t>
            </w:r>
          </w:p>
          <w:p w:rsidR="00B02650" w:rsidRDefault="00B70075">
            <w:pPr>
              <w:pStyle w:val="ConsPlusNormal0"/>
            </w:pPr>
            <w:r>
              <w:t>ул. Юрия Смирнова от Комсомольского проспекта до ул. Куйбышева;</w:t>
            </w:r>
          </w:p>
          <w:p w:rsidR="00B02650" w:rsidRDefault="00B70075">
            <w:pPr>
              <w:pStyle w:val="ConsPlusNormal0"/>
            </w:pPr>
            <w:r>
              <w:t>ул. Куйбышева от ул. Юрия Смирнова до ул. Белинского.</w:t>
            </w:r>
          </w:p>
          <w:p w:rsidR="00B02650" w:rsidRDefault="00B70075">
            <w:pPr>
              <w:pStyle w:val="ConsPlusNormal0"/>
            </w:pPr>
            <w:r>
              <w:t>Автомобильные дороги общего пользования местного з</w:t>
            </w:r>
            <w:r>
              <w:t>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Соловьева от Комсомольского проспекта до ул. Куйбышева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lastRenderedPageBreak/>
              <w:t>парковки (парковочные места), используемые на платной основе, располагаются на следующих участках автомобильных дорог общего пользования местного з</w:t>
            </w:r>
            <w:r>
              <w:t>начения города Перми:</w:t>
            </w:r>
          </w:p>
          <w:p w:rsidR="00B02650" w:rsidRDefault="00B70075">
            <w:pPr>
              <w:pStyle w:val="ConsPlusNormal0"/>
            </w:pPr>
            <w:r>
              <w:t xml:space="preserve">ул. Героев Хасана от ул. Белинского до ул. Соловьева; ул. Юрия </w:t>
            </w:r>
            <w:r>
              <w:lastRenderedPageBreak/>
              <w:t>Смирнова от ул. Героев Хасана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ул. Соловьева от ул. Героев Хасана до Комсомольского проспекта;</w:t>
            </w:r>
          </w:p>
          <w:p w:rsidR="00B02650" w:rsidRDefault="00B70075">
            <w:pPr>
              <w:pStyle w:val="ConsPlusNormal0"/>
            </w:pPr>
            <w:r>
              <w:t>Комсомольский проспект от ул. Соловьева до ул. Б</w:t>
            </w:r>
            <w:r>
              <w:t>елинского;</w:t>
            </w:r>
          </w:p>
          <w:p w:rsidR="00B02650" w:rsidRDefault="00B70075">
            <w:pPr>
              <w:pStyle w:val="ConsPlusNormal0"/>
            </w:pPr>
            <w:r>
              <w:t>ул. Юрия Смирнова от Комсомольского проспекта до ул. Куйбышева;</w:t>
            </w:r>
          </w:p>
          <w:p w:rsidR="00B02650" w:rsidRDefault="00B70075">
            <w:pPr>
              <w:pStyle w:val="ConsPlusNormal0"/>
            </w:pPr>
            <w:r>
              <w:t>ул. Куйбышева от ул. Юрия Смирнова до ул. Белинского;</w:t>
            </w:r>
          </w:p>
          <w:p w:rsidR="00B02650" w:rsidRDefault="00B70075">
            <w:pPr>
              <w:pStyle w:val="ConsPlusNormal0"/>
            </w:pPr>
            <w:r>
              <w:t>ул. Соловьева от Комсомольского проспекта до ул. Куйбышева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lastRenderedPageBreak/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12 введен </w:t>
            </w:r>
            <w:hyperlink r:id="rId87" w:tooltip="Постановление Администрации г. Перми от 18.10.2023 N 109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18.10.2023 N 1090)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7" w:name="P418"/>
            <w:bookmarkEnd w:id="17"/>
            <w:r>
              <w:t>13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</w:t>
            </w:r>
            <w:r>
              <w:t>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вблизи здания N 52 по ул. Белинского (вдоль ул. Куйбышева на участке от ул. Белинского до ул. Юрия Смирнова)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13 введен </w:t>
            </w:r>
            <w:hyperlink r:id="rId88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8" w:name="P425"/>
            <w:bookmarkEnd w:id="18"/>
            <w:r>
              <w:t>14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301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 районе остановочного пункта "Разгуляй" по направлению в сторону Цирка (вдоль ул. Уральской от ул. Парковой до ул. Разгуляйской, 3-й);</w:t>
            </w:r>
          </w:p>
          <w:p w:rsidR="00B02650" w:rsidRDefault="00B70075">
            <w:pPr>
              <w:pStyle w:val="ConsPlusNormal0"/>
            </w:pPr>
            <w:r>
              <w:t>в районе Экстрим-парка (вдоль у</w:t>
            </w:r>
            <w:r>
              <w:t>л. Екатерининской)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lastRenderedPageBreak/>
              <w:t xml:space="preserve">(п. 14 введен </w:t>
            </w:r>
            <w:hyperlink r:id="rId89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19" w:name="P433"/>
            <w:bookmarkEnd w:id="19"/>
            <w:r>
              <w:t>15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Перм</w:t>
            </w:r>
            <w:r>
              <w:t>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с южной стороны от гипермаркета "Семья" по ул. Революции, 13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15 введен </w:t>
            </w:r>
            <w:hyperlink r:id="rId90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339; в ред. </w:t>
            </w:r>
            <w:hyperlink r:id="rId91" w:tooltip="Постановление Администрации г. Перми от 05.06.2024 N 452 &quot;О внесении изменений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.12.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05.06.2024 N 452)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20" w:name="P440"/>
            <w:bookmarkEnd w:id="20"/>
            <w:r>
              <w:t>16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 районе здания N 39 по ул. Мира (вдоль ул. Мира);</w:t>
            </w:r>
          </w:p>
          <w:p w:rsidR="00B02650" w:rsidRDefault="00B70075">
            <w:pPr>
              <w:pStyle w:val="ConsPlusNormal0"/>
            </w:pPr>
            <w:r>
              <w:t>в районе дома N 45 по ул. Мира (вдоль ул. Мира)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16 введен </w:t>
            </w:r>
            <w:hyperlink r:id="rId92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21" w:name="P448"/>
            <w:bookmarkEnd w:id="21"/>
            <w:r>
              <w:t>17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парковка вдоль</w:t>
            </w:r>
          </w:p>
          <w:p w:rsidR="00B02650" w:rsidRDefault="00B70075">
            <w:pPr>
              <w:pStyle w:val="ConsPlusNormal0"/>
              <w:jc w:val="center"/>
            </w:pPr>
            <w:r>
              <w:t>проезжей</w:t>
            </w:r>
          </w:p>
          <w:p w:rsidR="00B02650" w:rsidRDefault="00B70075">
            <w:pPr>
              <w:pStyle w:val="ConsPlusNormal0"/>
              <w:jc w:val="center"/>
            </w:pPr>
            <w:r>
              <w:t>части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автомобильная дорога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Куйбышева от ул. Революции до ул. Белинского.</w:t>
            </w:r>
          </w:p>
          <w:p w:rsidR="00B02650" w:rsidRDefault="00B70075">
            <w:pPr>
              <w:pStyle w:val="ConsPlusNormal0"/>
            </w:pPr>
            <w:r>
              <w:t>Автомобильная дорога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Ку</w:t>
            </w:r>
            <w:r>
              <w:t>йбышева от ул. Юрия Смирнова до ул. Соловьева (вблизи здания N 90 по ул. Куйбышева).</w:t>
            </w:r>
          </w:p>
          <w:p w:rsidR="00B02650" w:rsidRDefault="00B70075">
            <w:pPr>
              <w:pStyle w:val="ConsPlusNormal0"/>
            </w:pPr>
            <w:r>
              <w:t>Автомобильная дорога общего пользования местного значения города Перми на 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Глеба Успенского от ул. Куйбышева до ул. Пионерской.</w:t>
            </w:r>
          </w:p>
          <w:p w:rsidR="00B02650" w:rsidRDefault="00B70075">
            <w:pPr>
              <w:pStyle w:val="ConsPlusNormal0"/>
            </w:pPr>
            <w:r>
              <w:t xml:space="preserve">Автомобильная </w:t>
            </w:r>
            <w:r>
              <w:t xml:space="preserve">дорога общего пользования местного значения города Перми на </w:t>
            </w:r>
            <w:r>
              <w:lastRenderedPageBreak/>
              <w:t>территории, ограниченной:</w:t>
            </w:r>
          </w:p>
          <w:p w:rsidR="00B02650" w:rsidRDefault="00B70075">
            <w:pPr>
              <w:pStyle w:val="ConsPlusNormal0"/>
            </w:pPr>
            <w:r>
              <w:t>ул. Седова от ул. Куйбышева до ул. Пионерской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lastRenderedPageBreak/>
              <w:t>парковки (парковочные места), используемые</w:t>
            </w:r>
          </w:p>
          <w:p w:rsidR="00B02650" w:rsidRDefault="00B70075">
            <w:pPr>
              <w:pStyle w:val="ConsPlusNormal0"/>
            </w:pPr>
            <w:r>
              <w:t>на платной основе, располагаются</w:t>
            </w:r>
          </w:p>
          <w:p w:rsidR="00B02650" w:rsidRDefault="00B70075">
            <w:pPr>
              <w:pStyle w:val="ConsPlusNormal0"/>
            </w:pPr>
            <w:r>
              <w:t>на следующих участках автомобильных дорог общего</w:t>
            </w:r>
            <w:r>
              <w:t xml:space="preserve"> пользования местного значения города Перми:</w:t>
            </w:r>
          </w:p>
          <w:p w:rsidR="00B02650" w:rsidRDefault="00B70075">
            <w:pPr>
              <w:pStyle w:val="ConsPlusNormal0"/>
            </w:pPr>
            <w:r>
              <w:t>ул. Куйбышева от ул. Революции до ул. Белинского;</w:t>
            </w:r>
          </w:p>
          <w:p w:rsidR="00B02650" w:rsidRDefault="00B70075">
            <w:pPr>
              <w:pStyle w:val="ConsPlusNormal0"/>
            </w:pPr>
            <w:r>
              <w:t>ул. Куйбышева от ул. Юрия Смирнова до ул. Соловьева (вблизи здания N 90 по ул. Куйбышева);</w:t>
            </w:r>
          </w:p>
          <w:p w:rsidR="00B02650" w:rsidRDefault="00B70075">
            <w:pPr>
              <w:pStyle w:val="ConsPlusNormal0"/>
            </w:pPr>
            <w:r>
              <w:t>ул. Глеба Успенского от ул. Куйбышева до ул. Пионерской;</w:t>
            </w:r>
          </w:p>
          <w:p w:rsidR="00B02650" w:rsidRDefault="00B70075">
            <w:pPr>
              <w:pStyle w:val="ConsPlusNormal0"/>
            </w:pPr>
            <w:r>
              <w:t>ул. Седова от</w:t>
            </w:r>
            <w:r>
              <w:t xml:space="preserve"> ул. Куйбышева до ул. Пионерской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17 введен </w:t>
            </w:r>
            <w:hyperlink r:id="rId93" w:tooltip="Постановление Администрации г. Перми от 05.07.2024 N 570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05.07.2024 N 570)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22" w:name="P470"/>
            <w:bookmarkEnd w:id="22"/>
            <w:r>
              <w:t>18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внутризональная плоскостная парковка общего пользования местного значения города Пер</w:t>
            </w:r>
            <w:r>
              <w:t>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 районе дома N 12 по ул. Окулова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18 введен </w:t>
            </w:r>
            <w:hyperlink r:id="rId94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23.04.2025 N 277)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bookmarkStart w:id="23" w:name="P477"/>
            <w:bookmarkEnd w:id="23"/>
            <w:r>
              <w:t>19</w:t>
            </w:r>
          </w:p>
        </w:tc>
        <w:tc>
          <w:tcPr>
            <w:tcW w:w="1132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170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2551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B02650" w:rsidRDefault="00B70075">
            <w:pPr>
              <w:pStyle w:val="ConsPlusNormal0"/>
            </w:pPr>
            <w:r>
              <w:t>вблизи Дворца культуры железнодорожников</w:t>
            </w:r>
          </w:p>
        </w:tc>
        <w:tc>
          <w:tcPr>
            <w:tcW w:w="794" w:type="dxa"/>
            <w:tcBorders>
              <w:bottom w:val="nil"/>
            </w:tcBorders>
          </w:tcPr>
          <w:p w:rsidR="00B02650" w:rsidRDefault="00B70075">
            <w:pPr>
              <w:pStyle w:val="ConsPlusNormal0"/>
              <w:jc w:val="center"/>
            </w:pPr>
            <w:r>
              <w:t>20,00</w:t>
            </w:r>
          </w:p>
        </w:tc>
      </w:tr>
      <w:tr w:rsidR="00B0265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B02650" w:rsidRDefault="00B70075">
            <w:pPr>
              <w:pStyle w:val="ConsPlusNormal0"/>
              <w:jc w:val="both"/>
            </w:pPr>
            <w:r>
              <w:t xml:space="preserve">(п. 19 введен </w:t>
            </w:r>
            <w:hyperlink r:id="rId95" w:tooltip="Постановление Администрации г. Перми от 23.04.2025 N 277 &quot;О внесении изменений в постановление администрации города Перми от 31.12.2015 N 1150 &quot;О создании и использовании на платной основе парковок общего пользования местного значения города Перми&quot; {Консульта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23.04.2025 N 277)</w:t>
            </w:r>
          </w:p>
        </w:tc>
      </w:tr>
    </w:tbl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jc w:val="right"/>
        <w:outlineLvl w:val="0"/>
      </w:pPr>
      <w:r>
        <w:t>УТВЕРЖДЕН</w:t>
      </w:r>
    </w:p>
    <w:p w:rsidR="00B02650" w:rsidRDefault="00B70075">
      <w:pPr>
        <w:pStyle w:val="ConsPlusNormal0"/>
        <w:jc w:val="right"/>
      </w:pPr>
      <w:r>
        <w:t>Постановлением</w:t>
      </w:r>
    </w:p>
    <w:p w:rsidR="00B02650" w:rsidRDefault="00B70075">
      <w:pPr>
        <w:pStyle w:val="ConsPlusNormal0"/>
        <w:jc w:val="right"/>
      </w:pPr>
      <w:r>
        <w:t>администрации города Перми</w:t>
      </w:r>
    </w:p>
    <w:p w:rsidR="00B02650" w:rsidRDefault="00B70075">
      <w:pPr>
        <w:pStyle w:val="ConsPlusNormal0"/>
        <w:jc w:val="right"/>
      </w:pPr>
      <w:r>
        <w:t>от 31.12.2015 N 1150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Title0"/>
        <w:jc w:val="center"/>
      </w:pPr>
      <w:r>
        <w:t>ПЕРЕЧЕНЬ</w:t>
      </w:r>
    </w:p>
    <w:p w:rsidR="00B02650" w:rsidRDefault="00B70075">
      <w:pPr>
        <w:pStyle w:val="ConsPlusTitle0"/>
        <w:jc w:val="center"/>
      </w:pPr>
      <w:r>
        <w:t>ПАРКОВОК (ПАРКОВОЧНЫХ МЕСТ), ИСПОЛЬЗУЕМЫХ НА ПЛАТНОЙ ОСНОВЕ</w:t>
      </w:r>
    </w:p>
    <w:p w:rsidR="00B02650" w:rsidRDefault="00B70075">
      <w:pPr>
        <w:pStyle w:val="ConsPlusTitle0"/>
        <w:jc w:val="center"/>
      </w:pPr>
      <w:r>
        <w:t>И РАСПОЛОЖЕННЫХ НА АВТОМОБИЛЬНЫХ ДОРОГАХ ОБЩЕГО ПОЛЬЗОВАНИЯ</w:t>
      </w:r>
    </w:p>
    <w:p w:rsidR="00B02650" w:rsidRDefault="00B70075">
      <w:pPr>
        <w:pStyle w:val="ConsPlusTitle0"/>
        <w:jc w:val="center"/>
      </w:pPr>
      <w:r>
        <w:t>МЕСТНОГО ЗНАЧЕНИЯ ГОРОДА ПЕРМИ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ind w:firstLine="540"/>
        <w:jc w:val="both"/>
      </w:pPr>
      <w:r>
        <w:t xml:space="preserve">Исключен. - </w:t>
      </w:r>
      <w:hyperlink r:id="rId96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Постановление</w:t>
        </w:r>
      </w:hyperlink>
      <w:r>
        <w:t xml:space="preserve"> Администрации г. Перми от 12.11.2020 N 1147.</w:t>
      </w: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jc w:val="right"/>
        <w:outlineLvl w:val="0"/>
      </w:pPr>
      <w:r>
        <w:t>УТВЕРЖДЕНЫ</w:t>
      </w:r>
    </w:p>
    <w:p w:rsidR="00B02650" w:rsidRDefault="00B70075">
      <w:pPr>
        <w:pStyle w:val="ConsPlusNormal0"/>
        <w:jc w:val="right"/>
      </w:pPr>
      <w:r>
        <w:t>Постановлением</w:t>
      </w:r>
    </w:p>
    <w:p w:rsidR="00B02650" w:rsidRDefault="00B70075">
      <w:pPr>
        <w:pStyle w:val="ConsPlusNormal0"/>
        <w:jc w:val="right"/>
      </w:pPr>
      <w:r>
        <w:t>администрации города Перми</w:t>
      </w:r>
    </w:p>
    <w:p w:rsidR="00B02650" w:rsidRDefault="00B70075">
      <w:pPr>
        <w:pStyle w:val="ConsPlusNormal0"/>
        <w:jc w:val="right"/>
      </w:pPr>
      <w:r>
        <w:t>от 31.12.2015 N 1150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Title0"/>
        <w:jc w:val="center"/>
      </w:pPr>
      <w:r>
        <w:t>ПЕРЕЧЕНЬ И СРОКИ РЕАЛИЗАЦИИ</w:t>
      </w:r>
    </w:p>
    <w:p w:rsidR="00B02650" w:rsidRDefault="00B70075">
      <w:pPr>
        <w:pStyle w:val="ConsPlusTitle0"/>
        <w:jc w:val="center"/>
      </w:pPr>
      <w:r>
        <w:t>МЕРОПРИЯТИЙ ПО СОЗДАНИЮ ПАРКОВОК (ПАРКОВОЧНЫХ МЕСТ),</w:t>
      </w:r>
    </w:p>
    <w:p w:rsidR="00B02650" w:rsidRDefault="00B70075">
      <w:pPr>
        <w:pStyle w:val="ConsPlusTitle0"/>
        <w:jc w:val="center"/>
      </w:pPr>
      <w:r>
        <w:t>ИСПОЛЬЗУЕМЫХ НА ПЛАТНО</w:t>
      </w:r>
      <w:r>
        <w:t>Й ОСНОВЕ И РАСПОЛОЖЕННЫХ</w:t>
      </w:r>
    </w:p>
    <w:p w:rsidR="00B02650" w:rsidRDefault="00B70075">
      <w:pPr>
        <w:pStyle w:val="ConsPlusTitle0"/>
        <w:jc w:val="center"/>
      </w:pPr>
      <w:r>
        <w:lastRenderedPageBreak/>
        <w:t>НА АВТОМОБИЛЬНЫХ ДОРОГАХ ОБЩЕГО ПОЛЬЗОВАНИЯ МЕСТНОГО</w:t>
      </w:r>
    </w:p>
    <w:p w:rsidR="00B02650" w:rsidRDefault="00B70075">
      <w:pPr>
        <w:pStyle w:val="ConsPlusTitle0"/>
        <w:jc w:val="center"/>
      </w:pPr>
      <w:r>
        <w:t>ЗНАЧЕНИЯ ГОРОДА ПЕРМИ</w:t>
      </w:r>
    </w:p>
    <w:p w:rsidR="00B02650" w:rsidRDefault="00B02650">
      <w:pPr>
        <w:pStyle w:val="ConsPlusNormal0"/>
        <w:jc w:val="both"/>
      </w:pPr>
    </w:p>
    <w:p w:rsidR="00B02650" w:rsidRDefault="00B70075">
      <w:pPr>
        <w:pStyle w:val="ConsPlusNormal0"/>
        <w:ind w:firstLine="540"/>
        <w:jc w:val="both"/>
      </w:pPr>
      <w:r>
        <w:t xml:space="preserve">Исключен. - </w:t>
      </w:r>
      <w:hyperlink r:id="rId97" w:tooltip="Постановление Администрации г. Перми от 12.11.2020 N 1147 &quot;О внесении изменений в Постановление администрации города Перми от 31.12.2015 N 1150 &quot;О создании и использовании на платной основе парковок (парковочных мест), расположенных на автомобильных дорогах об">
        <w:r>
          <w:rPr>
            <w:color w:val="0000FF"/>
          </w:rPr>
          <w:t>Постановление</w:t>
        </w:r>
      </w:hyperlink>
      <w:r>
        <w:t xml:space="preserve"> Администрации г. Перми от 12.11.2020 N 1147.</w:t>
      </w: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jc w:val="both"/>
      </w:pPr>
    </w:p>
    <w:p w:rsidR="00B02650" w:rsidRDefault="00B0265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2650">
      <w:headerReference w:type="default" r:id="rId98"/>
      <w:footerReference w:type="default" r:id="rId99"/>
      <w:headerReference w:type="first" r:id="rId100"/>
      <w:footerReference w:type="first" r:id="rId10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75" w:rsidRDefault="00B70075">
      <w:r>
        <w:separator/>
      </w:r>
    </w:p>
  </w:endnote>
  <w:endnote w:type="continuationSeparator" w:id="0">
    <w:p w:rsidR="00B70075" w:rsidRDefault="00B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50" w:rsidRDefault="00B026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26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2650" w:rsidRDefault="00B02650">
          <w:pPr>
            <w:pStyle w:val="ConsPlusNormal0"/>
          </w:pPr>
        </w:p>
      </w:tc>
      <w:tc>
        <w:tcPr>
          <w:tcW w:w="1700" w:type="pct"/>
          <w:vAlign w:val="center"/>
        </w:tcPr>
        <w:p w:rsidR="00B02650" w:rsidRDefault="00B0265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02650" w:rsidRDefault="00B7007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E2BD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E2BD4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B02650" w:rsidRDefault="00B7007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50" w:rsidRDefault="00B0265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jc w:val="righ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3E2BD4" w:rsidTr="003E2BD4">
      <w:tblPrEx>
        <w:tblCellMar>
          <w:top w:w="0" w:type="dxa"/>
          <w:bottom w:w="0" w:type="dxa"/>
        </w:tblCellMar>
      </w:tblPrEx>
      <w:trPr>
        <w:trHeight w:hRule="exact" w:val="1663"/>
        <w:jc w:val="right"/>
      </w:trPr>
      <w:tc>
        <w:tcPr>
          <w:tcW w:w="5000" w:type="pct"/>
          <w:vAlign w:val="center"/>
        </w:tcPr>
        <w:p w:rsidR="003E2BD4" w:rsidRDefault="003E2BD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B02650" w:rsidRDefault="00B700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75" w:rsidRDefault="00B70075">
      <w:r>
        <w:separator/>
      </w:r>
    </w:p>
  </w:footnote>
  <w:footnote w:type="continuationSeparator" w:id="0">
    <w:p w:rsidR="00B70075" w:rsidRDefault="00B7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3E2BD4" w:rsidTr="003E2B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3E2BD4" w:rsidRDefault="003E2B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31.12.2015 N 1150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23.04.2025)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и использовании на платной ос...</w:t>
          </w:r>
        </w:p>
      </w:tc>
    </w:tr>
  </w:tbl>
  <w:p w:rsidR="00B02650" w:rsidRDefault="00B026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2650" w:rsidRDefault="00B0265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3E2BD4" w:rsidTr="003E2B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3E2BD4" w:rsidRDefault="003E2BD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31.12.2015 N 1150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23.04.2025)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и использовании на платной ос...</w:t>
          </w:r>
        </w:p>
      </w:tc>
    </w:tr>
  </w:tbl>
  <w:p w:rsidR="00B02650" w:rsidRDefault="00B0265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2650" w:rsidRDefault="00B0265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650"/>
    <w:rsid w:val="003E2BD4"/>
    <w:rsid w:val="00B02650"/>
    <w:rsid w:val="00B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91AC"/>
  <w15:docId w15:val="{4486E383-BADE-4A1D-A549-5A44085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E2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BD4"/>
  </w:style>
  <w:style w:type="paragraph" w:styleId="a5">
    <w:name w:val="footer"/>
    <w:basedOn w:val="a"/>
    <w:link w:val="a6"/>
    <w:uiPriority w:val="99"/>
    <w:unhideWhenUsed/>
    <w:rsid w:val="003E2B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208011&amp;dst=100005" TargetMode="External"/><Relationship Id="rId21" Type="http://schemas.openxmlformats.org/officeDocument/2006/relationships/hyperlink" Target="https://login.consultant.ru/link/?req=doc&amp;base=RLAW368&amp;n=188191&amp;dst=100005" TargetMode="External"/><Relationship Id="rId42" Type="http://schemas.openxmlformats.org/officeDocument/2006/relationships/hyperlink" Target="https://login.consultant.ru/link/?req=doc&amp;base=RLAW368&amp;n=201949&amp;dst=100010" TargetMode="External"/><Relationship Id="rId47" Type="http://schemas.openxmlformats.org/officeDocument/2006/relationships/hyperlink" Target="https://login.consultant.ru/link/?req=doc&amp;base=RLAW368&amp;n=172404&amp;dst=100005" TargetMode="External"/><Relationship Id="rId63" Type="http://schemas.openxmlformats.org/officeDocument/2006/relationships/hyperlink" Target="https://login.consultant.ru/link/?req=doc&amp;base=RLAW368&amp;n=173329&amp;dst=100014" TargetMode="External"/><Relationship Id="rId68" Type="http://schemas.openxmlformats.org/officeDocument/2006/relationships/hyperlink" Target="https://login.consultant.ru/link/?req=doc&amp;base=RLAW368&amp;n=195728&amp;dst=100005" TargetMode="External"/><Relationship Id="rId84" Type="http://schemas.openxmlformats.org/officeDocument/2006/relationships/hyperlink" Target="https://login.consultant.ru/link/?req=doc&amp;base=RLAW368&amp;n=183751&amp;dst=100029" TargetMode="External"/><Relationship Id="rId89" Type="http://schemas.openxmlformats.org/officeDocument/2006/relationships/hyperlink" Target="https://login.consultant.ru/link/?req=doc&amp;base=RLAW368&amp;n=194705&amp;dst=100025" TargetMode="External"/><Relationship Id="rId7" Type="http://schemas.openxmlformats.org/officeDocument/2006/relationships/hyperlink" Target="https://login.consultant.ru/link/?req=doc&amp;base=RLAW368&amp;n=96312&amp;dst=100005" TargetMode="External"/><Relationship Id="rId71" Type="http://schemas.openxmlformats.org/officeDocument/2006/relationships/hyperlink" Target="https://login.consultant.ru/link/?req=doc&amp;base=RLAW368&amp;n=208011&amp;dst=100018" TargetMode="External"/><Relationship Id="rId92" Type="http://schemas.openxmlformats.org/officeDocument/2006/relationships/hyperlink" Target="https://login.consultant.ru/link/?req=doc&amp;base=RLAW368&amp;n=194705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68377&amp;dst=100005" TargetMode="External"/><Relationship Id="rId29" Type="http://schemas.openxmlformats.org/officeDocument/2006/relationships/hyperlink" Target="https://login.consultant.ru/link/?req=doc&amp;base=RLAW368&amp;n=196725&amp;dst=100113" TargetMode="External"/><Relationship Id="rId11" Type="http://schemas.openxmlformats.org/officeDocument/2006/relationships/hyperlink" Target="https://login.consultant.ru/link/?req=doc&amp;base=RLAW368&amp;n=116599&amp;dst=100005" TargetMode="External"/><Relationship Id="rId24" Type="http://schemas.openxmlformats.org/officeDocument/2006/relationships/hyperlink" Target="https://login.consultant.ru/link/?req=doc&amp;base=RLAW368&amp;n=196820&amp;dst=100005" TargetMode="External"/><Relationship Id="rId32" Type="http://schemas.openxmlformats.org/officeDocument/2006/relationships/hyperlink" Target="https://login.consultant.ru/link/?req=doc&amp;base=RLAW368&amp;n=145949&amp;dst=100006" TargetMode="External"/><Relationship Id="rId37" Type="http://schemas.openxmlformats.org/officeDocument/2006/relationships/hyperlink" Target="https://login.consultant.ru/link/?req=doc&amp;base=RLAW368&amp;n=173329&amp;dst=100007" TargetMode="External"/><Relationship Id="rId40" Type="http://schemas.openxmlformats.org/officeDocument/2006/relationships/hyperlink" Target="https://login.consultant.ru/link/?req=doc&amp;base=RLAW368&amp;n=201949&amp;dst=100006" TargetMode="External"/><Relationship Id="rId45" Type="http://schemas.openxmlformats.org/officeDocument/2006/relationships/hyperlink" Target="https://login.consultant.ru/link/?req=doc&amp;base=RLAW368&amp;n=201949&amp;dst=100007" TargetMode="External"/><Relationship Id="rId53" Type="http://schemas.openxmlformats.org/officeDocument/2006/relationships/hyperlink" Target="https://login.consultant.ru/link/?req=doc&amp;base=RLAW368&amp;n=194705&amp;dst=100010" TargetMode="External"/><Relationship Id="rId58" Type="http://schemas.openxmlformats.org/officeDocument/2006/relationships/hyperlink" Target="https://login.consultant.ru/link/?req=doc&amp;base=RLAW368&amp;n=145949&amp;dst=100008" TargetMode="External"/><Relationship Id="rId66" Type="http://schemas.openxmlformats.org/officeDocument/2006/relationships/hyperlink" Target="https://login.consultant.ru/link/?req=doc&amp;base=RLAW368&amp;n=188191&amp;dst=100005" TargetMode="External"/><Relationship Id="rId74" Type="http://schemas.openxmlformats.org/officeDocument/2006/relationships/hyperlink" Target="https://login.consultant.ru/link/?req=doc&amp;base=RLAW368&amp;n=188191&amp;dst=100006" TargetMode="External"/><Relationship Id="rId79" Type="http://schemas.openxmlformats.org/officeDocument/2006/relationships/hyperlink" Target="https://login.consultant.ru/link/?req=doc&amp;base=RLAW368&amp;n=183751&amp;dst=100013" TargetMode="External"/><Relationship Id="rId87" Type="http://schemas.openxmlformats.org/officeDocument/2006/relationships/hyperlink" Target="https://login.consultant.ru/link/?req=doc&amp;base=RLAW368&amp;n=186368&amp;dst=100018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68&amp;n=168377&amp;dst=100014" TargetMode="External"/><Relationship Id="rId82" Type="http://schemas.openxmlformats.org/officeDocument/2006/relationships/hyperlink" Target="https://login.consultant.ru/link/?req=doc&amp;base=RLAW368&amp;n=183751&amp;dst=100015" TargetMode="External"/><Relationship Id="rId90" Type="http://schemas.openxmlformats.org/officeDocument/2006/relationships/hyperlink" Target="https://login.consultant.ru/link/?req=doc&amp;base=RLAW368&amp;n=194705&amp;dst=100031" TargetMode="External"/><Relationship Id="rId95" Type="http://schemas.openxmlformats.org/officeDocument/2006/relationships/hyperlink" Target="https://login.consultant.ru/link/?req=doc&amp;base=RLAW368&amp;n=208011&amp;dst=100026" TargetMode="External"/><Relationship Id="rId19" Type="http://schemas.openxmlformats.org/officeDocument/2006/relationships/hyperlink" Target="https://login.consultant.ru/link/?req=doc&amp;base=RLAW368&amp;n=183751&amp;dst=100005" TargetMode="External"/><Relationship Id="rId14" Type="http://schemas.openxmlformats.org/officeDocument/2006/relationships/hyperlink" Target="https://login.consultant.ru/link/?req=doc&amp;base=RLAW368&amp;n=145949&amp;dst=100005" TargetMode="External"/><Relationship Id="rId22" Type="http://schemas.openxmlformats.org/officeDocument/2006/relationships/hyperlink" Target="https://login.consultant.ru/link/?req=doc&amp;base=RLAW368&amp;n=194705&amp;dst=100005" TargetMode="External"/><Relationship Id="rId27" Type="http://schemas.openxmlformats.org/officeDocument/2006/relationships/hyperlink" Target="https://login.consultant.ru/link/?req=doc&amp;base=LAW&amp;n=480999&amp;dst=263" TargetMode="External"/><Relationship Id="rId30" Type="http://schemas.openxmlformats.org/officeDocument/2006/relationships/hyperlink" Target="https://login.consultant.ru/link/?req=doc&amp;base=RLAW368&amp;n=196719&amp;dst=100022" TargetMode="External"/><Relationship Id="rId35" Type="http://schemas.openxmlformats.org/officeDocument/2006/relationships/hyperlink" Target="https://login.consultant.ru/link/?req=doc&amp;base=RLAW368&amp;n=168377&amp;dst=100011" TargetMode="External"/><Relationship Id="rId43" Type="http://schemas.openxmlformats.org/officeDocument/2006/relationships/hyperlink" Target="https://login.consultant.ru/link/?req=doc&amp;base=RLAW368&amp;n=201949&amp;dst=100011" TargetMode="External"/><Relationship Id="rId48" Type="http://schemas.openxmlformats.org/officeDocument/2006/relationships/hyperlink" Target="https://login.consultant.ru/link/?req=doc&amp;base=RLAW368&amp;n=183751&amp;dst=100006" TargetMode="External"/><Relationship Id="rId56" Type="http://schemas.openxmlformats.org/officeDocument/2006/relationships/hyperlink" Target="https://login.consultant.ru/link/?req=doc&amp;base=RLAW368&amp;n=194705&amp;dst=100016" TargetMode="External"/><Relationship Id="rId64" Type="http://schemas.openxmlformats.org/officeDocument/2006/relationships/hyperlink" Target="https://login.consultant.ru/link/?req=doc&amp;base=RLAW368&amp;n=183751&amp;dst=100012" TargetMode="External"/><Relationship Id="rId69" Type="http://schemas.openxmlformats.org/officeDocument/2006/relationships/hyperlink" Target="https://login.consultant.ru/link/?req=doc&amp;base=RLAW368&amp;n=196820&amp;dst=100009" TargetMode="External"/><Relationship Id="rId77" Type="http://schemas.openxmlformats.org/officeDocument/2006/relationships/hyperlink" Target="https://login.consultant.ru/link/?req=doc&amp;base=RLAW368&amp;n=201949&amp;dst=100030" TargetMode="External"/><Relationship Id="rId100" Type="http://schemas.openxmlformats.org/officeDocument/2006/relationships/header" Target="header2.xml"/><Relationship Id="rId8" Type="http://schemas.openxmlformats.org/officeDocument/2006/relationships/hyperlink" Target="https://login.consultant.ru/link/?req=doc&amp;base=RLAW368&amp;n=105075&amp;dst=100005" TargetMode="External"/><Relationship Id="rId51" Type="http://schemas.openxmlformats.org/officeDocument/2006/relationships/hyperlink" Target="https://login.consultant.ru/link/?req=doc&amp;base=RLAW368&amp;n=186368&amp;dst=100006" TargetMode="External"/><Relationship Id="rId72" Type="http://schemas.openxmlformats.org/officeDocument/2006/relationships/hyperlink" Target="https://login.consultant.ru/link/?req=doc&amp;base=RLAW368&amp;n=173329&amp;dst=100022" TargetMode="External"/><Relationship Id="rId80" Type="http://schemas.openxmlformats.org/officeDocument/2006/relationships/hyperlink" Target="https://login.consultant.ru/link/?req=doc&amp;base=RLAW368&amp;n=201949&amp;dst=100044" TargetMode="External"/><Relationship Id="rId85" Type="http://schemas.openxmlformats.org/officeDocument/2006/relationships/hyperlink" Target="https://login.consultant.ru/link/?req=doc&amp;base=RLAW368&amp;n=186368&amp;dst=100011" TargetMode="External"/><Relationship Id="rId93" Type="http://schemas.openxmlformats.org/officeDocument/2006/relationships/hyperlink" Target="https://login.consultant.ru/link/?req=doc&amp;base=RLAW368&amp;n=196820&amp;dst=100009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17428&amp;dst=100005" TargetMode="External"/><Relationship Id="rId17" Type="http://schemas.openxmlformats.org/officeDocument/2006/relationships/hyperlink" Target="https://login.consultant.ru/link/?req=doc&amp;base=RLAW368&amp;n=172404&amp;dst=100005" TargetMode="External"/><Relationship Id="rId25" Type="http://schemas.openxmlformats.org/officeDocument/2006/relationships/hyperlink" Target="https://login.consultant.ru/link/?req=doc&amp;base=RLAW368&amp;n=201949&amp;dst=100005" TargetMode="External"/><Relationship Id="rId33" Type="http://schemas.openxmlformats.org/officeDocument/2006/relationships/hyperlink" Target="https://login.consultant.ru/link/?req=doc&amp;base=RLAW368&amp;n=168377&amp;dst=100009" TargetMode="External"/><Relationship Id="rId38" Type="http://schemas.openxmlformats.org/officeDocument/2006/relationships/hyperlink" Target="https://login.consultant.ru/link/?req=doc&amp;base=RLAW368&amp;n=173329&amp;dst=100009" TargetMode="External"/><Relationship Id="rId46" Type="http://schemas.openxmlformats.org/officeDocument/2006/relationships/hyperlink" Target="https://login.consultant.ru/link/?req=doc&amp;base=RLAW368&amp;n=201949&amp;dst=100013" TargetMode="External"/><Relationship Id="rId59" Type="http://schemas.openxmlformats.org/officeDocument/2006/relationships/hyperlink" Target="https://login.consultant.ru/link/?req=doc&amp;base=RLAW368&amp;n=208011&amp;dst=100012" TargetMode="External"/><Relationship Id="rId67" Type="http://schemas.openxmlformats.org/officeDocument/2006/relationships/hyperlink" Target="https://login.consultant.ru/link/?req=doc&amp;base=RLAW368&amp;n=194705&amp;dst=100018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68&amp;n=186368&amp;dst=100005" TargetMode="External"/><Relationship Id="rId41" Type="http://schemas.openxmlformats.org/officeDocument/2006/relationships/hyperlink" Target="https://login.consultant.ru/link/?req=doc&amp;base=RLAW368&amp;n=201949&amp;dst=100008" TargetMode="External"/><Relationship Id="rId54" Type="http://schemas.openxmlformats.org/officeDocument/2006/relationships/hyperlink" Target="https://login.consultant.ru/link/?req=doc&amp;base=RLAW368&amp;n=194705&amp;dst=100012" TargetMode="External"/><Relationship Id="rId62" Type="http://schemas.openxmlformats.org/officeDocument/2006/relationships/hyperlink" Target="https://login.consultant.ru/link/?req=doc&amp;base=RLAW368&amp;n=172404&amp;dst=100007" TargetMode="External"/><Relationship Id="rId70" Type="http://schemas.openxmlformats.org/officeDocument/2006/relationships/hyperlink" Target="https://login.consultant.ru/link/?req=doc&amp;base=RLAW368&amp;n=201949&amp;dst=100015" TargetMode="External"/><Relationship Id="rId75" Type="http://schemas.openxmlformats.org/officeDocument/2006/relationships/hyperlink" Target="https://login.consultant.ru/link/?req=doc&amp;base=RLAW368&amp;n=173329&amp;dst=100036" TargetMode="External"/><Relationship Id="rId83" Type="http://schemas.openxmlformats.org/officeDocument/2006/relationships/hyperlink" Target="https://login.consultant.ru/link/?req=doc&amp;base=RLAW368&amp;n=183751&amp;dst=100022" TargetMode="External"/><Relationship Id="rId88" Type="http://schemas.openxmlformats.org/officeDocument/2006/relationships/hyperlink" Target="https://login.consultant.ru/link/?req=doc&amp;base=RLAW368&amp;n=194705&amp;dst=100018" TargetMode="External"/><Relationship Id="rId91" Type="http://schemas.openxmlformats.org/officeDocument/2006/relationships/hyperlink" Target="https://login.consultant.ru/link/?req=doc&amp;base=RLAW368&amp;n=195728&amp;dst=100005" TargetMode="External"/><Relationship Id="rId96" Type="http://schemas.openxmlformats.org/officeDocument/2006/relationships/hyperlink" Target="https://login.consultant.ru/link/?req=doc&amp;base=RLAW368&amp;n=14594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0571&amp;dst=100008" TargetMode="External"/><Relationship Id="rId15" Type="http://schemas.openxmlformats.org/officeDocument/2006/relationships/hyperlink" Target="https://login.consultant.ru/link/?req=doc&amp;base=RLAW368&amp;n=161270&amp;dst=100005" TargetMode="External"/><Relationship Id="rId23" Type="http://schemas.openxmlformats.org/officeDocument/2006/relationships/hyperlink" Target="https://login.consultant.ru/link/?req=doc&amp;base=RLAW368&amp;n=195728&amp;dst=100005" TargetMode="External"/><Relationship Id="rId28" Type="http://schemas.openxmlformats.org/officeDocument/2006/relationships/hyperlink" Target="https://login.consultant.ru/link/?req=doc&amp;base=LAW&amp;n=500026&amp;dst=27" TargetMode="External"/><Relationship Id="rId36" Type="http://schemas.openxmlformats.org/officeDocument/2006/relationships/hyperlink" Target="https://login.consultant.ru/link/?req=doc&amp;base=RLAW368&amp;n=173329&amp;dst=100006" TargetMode="External"/><Relationship Id="rId49" Type="http://schemas.openxmlformats.org/officeDocument/2006/relationships/hyperlink" Target="https://login.consultant.ru/link/?req=doc&amp;base=RLAW368&amp;n=183751&amp;dst=100008" TargetMode="External"/><Relationship Id="rId57" Type="http://schemas.openxmlformats.org/officeDocument/2006/relationships/hyperlink" Target="https://login.consultant.ru/link/?req=doc&amp;base=RLAW368&amp;n=196820&amp;dst=100007" TargetMode="External"/><Relationship Id="rId10" Type="http://schemas.openxmlformats.org/officeDocument/2006/relationships/hyperlink" Target="https://login.consultant.ru/link/?req=doc&amp;base=RLAW368&amp;n=114247&amp;dst=100005" TargetMode="External"/><Relationship Id="rId31" Type="http://schemas.openxmlformats.org/officeDocument/2006/relationships/hyperlink" Target="https://login.consultant.ru/link/?req=doc&amp;base=RLAW368&amp;n=168377&amp;dst=100008" TargetMode="External"/><Relationship Id="rId44" Type="http://schemas.openxmlformats.org/officeDocument/2006/relationships/hyperlink" Target="https://login.consultant.ru/link/?req=doc&amp;base=RLAW368&amp;n=161270&amp;dst=100005" TargetMode="External"/><Relationship Id="rId52" Type="http://schemas.openxmlformats.org/officeDocument/2006/relationships/hyperlink" Target="https://login.consultant.ru/link/?req=doc&amp;base=RLAW368&amp;n=186368&amp;dst=100008" TargetMode="External"/><Relationship Id="rId60" Type="http://schemas.openxmlformats.org/officeDocument/2006/relationships/hyperlink" Target="https://login.consultant.ru/link/?req=doc&amp;base=RLAW368&amp;n=208011&amp;dst=100014" TargetMode="External"/><Relationship Id="rId65" Type="http://schemas.openxmlformats.org/officeDocument/2006/relationships/hyperlink" Target="https://login.consultant.ru/link/?req=doc&amp;base=RLAW368&amp;n=186368&amp;dst=100010" TargetMode="External"/><Relationship Id="rId73" Type="http://schemas.openxmlformats.org/officeDocument/2006/relationships/hyperlink" Target="https://login.consultant.ru/link/?req=doc&amp;base=RLAW368&amp;n=173329&amp;dst=100029" TargetMode="External"/><Relationship Id="rId78" Type="http://schemas.openxmlformats.org/officeDocument/2006/relationships/hyperlink" Target="https://login.consultant.ru/link/?req=doc&amp;base=RLAW368&amp;n=201949&amp;dst=100037" TargetMode="External"/><Relationship Id="rId81" Type="http://schemas.openxmlformats.org/officeDocument/2006/relationships/hyperlink" Target="https://login.consultant.ru/link/?req=doc&amp;base=RLAW368&amp;n=172404&amp;dst=100007" TargetMode="External"/><Relationship Id="rId86" Type="http://schemas.openxmlformats.org/officeDocument/2006/relationships/hyperlink" Target="https://login.consultant.ru/link/?req=doc&amp;base=RLAW368&amp;n=188191&amp;dst=100007" TargetMode="External"/><Relationship Id="rId94" Type="http://schemas.openxmlformats.org/officeDocument/2006/relationships/hyperlink" Target="https://login.consultant.ru/link/?req=doc&amp;base=RLAW368&amp;n=208011&amp;dst=100019" TargetMode="External"/><Relationship Id="rId99" Type="http://schemas.openxmlformats.org/officeDocument/2006/relationships/footer" Target="footer1.xml"/><Relationship Id="rId10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06670&amp;dst=100005" TargetMode="External"/><Relationship Id="rId13" Type="http://schemas.openxmlformats.org/officeDocument/2006/relationships/hyperlink" Target="https://login.consultant.ru/link/?req=doc&amp;base=RLAW368&amp;n=120397&amp;dst=100005" TargetMode="External"/><Relationship Id="rId18" Type="http://schemas.openxmlformats.org/officeDocument/2006/relationships/hyperlink" Target="https://login.consultant.ru/link/?req=doc&amp;base=RLAW368&amp;n=173329&amp;dst=100005" TargetMode="External"/><Relationship Id="rId39" Type="http://schemas.openxmlformats.org/officeDocument/2006/relationships/hyperlink" Target="https://login.consultant.ru/link/?req=doc&amp;base=RLAW368&amp;n=173329&amp;dst=100011" TargetMode="External"/><Relationship Id="rId34" Type="http://schemas.openxmlformats.org/officeDocument/2006/relationships/hyperlink" Target="https://login.consultant.ru/link/?req=doc&amp;base=RLAW368&amp;n=208011&amp;dst=100006" TargetMode="External"/><Relationship Id="rId50" Type="http://schemas.openxmlformats.org/officeDocument/2006/relationships/hyperlink" Target="https://login.consultant.ru/link/?req=doc&amp;base=RLAW368&amp;n=183751&amp;dst=100010" TargetMode="External"/><Relationship Id="rId55" Type="http://schemas.openxmlformats.org/officeDocument/2006/relationships/hyperlink" Target="https://login.consultant.ru/link/?req=doc&amp;base=RLAW368&amp;n=194705&amp;dst=100014" TargetMode="External"/><Relationship Id="rId76" Type="http://schemas.openxmlformats.org/officeDocument/2006/relationships/hyperlink" Target="https://login.consultant.ru/link/?req=doc&amp;base=RLAW368&amp;n=201949&amp;dst=100023" TargetMode="External"/><Relationship Id="rId97" Type="http://schemas.openxmlformats.org/officeDocument/2006/relationships/hyperlink" Target="https://login.consultant.ru/link/?req=doc&amp;base=RLAW368&amp;n=14594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9213</Words>
  <Characters>52517</Characters>
  <Application>Microsoft Office Word</Application>
  <DocSecurity>0</DocSecurity>
  <Lines>437</Lines>
  <Paragraphs>123</Paragraphs>
  <ScaleCrop>false</ScaleCrop>
  <Company>КонсультантПлюс Версия 4025.00.02</Company>
  <LinksUpToDate>false</LinksUpToDate>
  <CharactersWithSpaces>61607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31.12.2015 N 1150
(ред. от 23.04.2025)
"О создании и использовании на платной основе парковок общего пользования местного значения города Перми"</dc:title>
  <cp:lastModifiedBy>Анна Балуева</cp:lastModifiedBy>
  <cp:revision>3</cp:revision>
  <dcterms:created xsi:type="dcterms:W3CDTF">2025-05-12T13:01:00Z</dcterms:created>
  <dcterms:modified xsi:type="dcterms:W3CDTF">2025-05-12T13:02:00Z</dcterms:modified>
</cp:coreProperties>
</file>